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2B0EC" w14:textId="77777777" w:rsidR="00083F1E" w:rsidRDefault="00083F1E">
      <w:pPr>
        <w:pStyle w:val="Corpodetexto"/>
        <w:ind w:left="567" w:right="885"/>
        <w:jc w:val="both"/>
        <w:rPr>
          <w:rFonts w:ascii="Calibri" w:hAnsi="Calibri" w:cs="Calibri"/>
          <w:sz w:val="20"/>
        </w:rPr>
      </w:pPr>
    </w:p>
    <w:p w14:paraId="2FAA2D58" w14:textId="77777777" w:rsidR="00083F1E" w:rsidRDefault="00083F1E">
      <w:pPr>
        <w:pStyle w:val="Corpodetexto"/>
        <w:ind w:left="567" w:right="885"/>
        <w:jc w:val="both"/>
        <w:rPr>
          <w:rFonts w:ascii="Calibri" w:hAnsi="Calibri" w:cs="Calibri"/>
          <w:sz w:val="20"/>
        </w:rPr>
      </w:pPr>
    </w:p>
    <w:p w14:paraId="2E9A5A1E" w14:textId="77777777" w:rsidR="00083F1E" w:rsidRDefault="0028501D">
      <w:pPr>
        <w:pStyle w:val="Ttulo1"/>
        <w:spacing w:before="93"/>
        <w:ind w:left="405" w:hangingChars="168" w:hanging="405"/>
        <w:jc w:val="center"/>
        <w:rPr>
          <w:sz w:val="24"/>
          <w:szCs w:val="24"/>
        </w:rPr>
      </w:pPr>
      <w:r>
        <w:rPr>
          <w:sz w:val="24"/>
          <w:szCs w:val="24"/>
        </w:rPr>
        <w:t>TERMO</w:t>
      </w:r>
      <w:r>
        <w:rPr>
          <w:spacing w:val="-4"/>
          <w:sz w:val="24"/>
          <w:szCs w:val="24"/>
        </w:rPr>
        <w:t xml:space="preserve"> </w:t>
      </w:r>
      <w:r>
        <w:rPr>
          <w:sz w:val="24"/>
          <w:szCs w:val="24"/>
        </w:rPr>
        <w:t>DE</w:t>
      </w:r>
      <w:r>
        <w:rPr>
          <w:spacing w:val="-4"/>
          <w:sz w:val="24"/>
          <w:szCs w:val="24"/>
        </w:rPr>
        <w:t xml:space="preserve"> </w:t>
      </w:r>
      <w:r>
        <w:rPr>
          <w:sz w:val="24"/>
          <w:szCs w:val="24"/>
        </w:rPr>
        <w:t>REFERÊNCIA</w:t>
      </w:r>
    </w:p>
    <w:p w14:paraId="727FFFDF" w14:textId="0BC7E31A" w:rsidR="00083F1E" w:rsidRDefault="0028501D">
      <w:pPr>
        <w:pStyle w:val="Corpodetexto"/>
        <w:spacing w:before="120"/>
        <w:ind w:left="370" w:hangingChars="168" w:hanging="370"/>
        <w:jc w:val="center"/>
        <w:rPr>
          <w:rFonts w:ascii="Arial" w:hAnsi="Arial" w:cs="Arial"/>
          <w:lang w:val="pt-BR"/>
        </w:rPr>
      </w:pPr>
      <w:r>
        <w:rPr>
          <w:rFonts w:ascii="Arial" w:hAnsi="Arial" w:cs="Arial"/>
        </w:rPr>
        <w:t xml:space="preserve">Processo </w:t>
      </w:r>
      <w:r>
        <w:rPr>
          <w:rFonts w:ascii="Arial" w:hAnsi="Arial" w:cs="Arial"/>
          <w:lang w:val="pt-BR"/>
        </w:rPr>
        <w:t>SES</w:t>
      </w:r>
      <w:r>
        <w:rPr>
          <w:rFonts w:ascii="Arial" w:hAnsi="Arial" w:cs="Arial"/>
        </w:rPr>
        <w:t xml:space="preserve"> </w:t>
      </w:r>
      <w:proofErr w:type="spellStart"/>
      <w:r>
        <w:rPr>
          <w:rFonts w:ascii="Arial" w:hAnsi="Arial" w:cs="Arial"/>
          <w:color w:val="FF0000"/>
          <w:highlight w:val="yellow"/>
          <w:lang w:val="pt-BR"/>
        </w:rPr>
        <w:t>xxxxx</w:t>
      </w:r>
      <w:proofErr w:type="spellEnd"/>
      <w:r w:rsidRPr="001876B8">
        <w:rPr>
          <w:rFonts w:ascii="Arial" w:hAnsi="Arial" w:cs="Arial"/>
          <w:color w:val="FF0000"/>
          <w:highlight w:val="yellow"/>
        </w:rPr>
        <w:t>/202</w:t>
      </w:r>
      <w:r w:rsidR="001876B8" w:rsidRPr="001876B8">
        <w:rPr>
          <w:rFonts w:ascii="Arial" w:hAnsi="Arial" w:cs="Arial"/>
          <w:color w:val="FF0000"/>
          <w:highlight w:val="yellow"/>
          <w:lang w:val="pt-BR"/>
        </w:rPr>
        <w:t>6</w:t>
      </w:r>
    </w:p>
    <w:p w14:paraId="3387F916" w14:textId="77777777" w:rsidR="00083F1E" w:rsidRDefault="00083F1E">
      <w:pPr>
        <w:pStyle w:val="Corpodetexto"/>
        <w:spacing w:before="120"/>
        <w:ind w:left="370" w:hangingChars="168" w:hanging="370"/>
        <w:jc w:val="center"/>
        <w:rPr>
          <w:rFonts w:ascii="Arial" w:hAnsi="Arial" w:cs="Arial"/>
          <w:lang w:val="pt-BR"/>
        </w:rPr>
      </w:pPr>
    </w:p>
    <w:p w14:paraId="72A18BC2" w14:textId="77777777" w:rsidR="00083F1E" w:rsidRDefault="00083F1E" w:rsidP="006B30B0">
      <w:pP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83F1E" w14:paraId="309F33C0" w14:textId="77777777" w:rsidTr="00611325">
        <w:trPr>
          <w:jc w:val="center"/>
        </w:trPr>
        <w:tc>
          <w:tcPr>
            <w:tcW w:w="9570" w:type="dxa"/>
            <w:shd w:val="clear" w:color="auto" w:fill="1F497D" w:themeFill="text2"/>
          </w:tcPr>
          <w:p w14:paraId="3A7B8B63" w14:textId="615A5C04" w:rsidR="00083F1E" w:rsidRDefault="00281DCC">
            <w:pPr>
              <w:rPr>
                <w:rFonts w:ascii="Arial" w:hAnsi="Arial" w:cs="Arial"/>
                <w:b/>
                <w:color w:val="FFFFFF" w:themeColor="background1"/>
                <w:sz w:val="22"/>
                <w:szCs w:val="22"/>
              </w:rPr>
            </w:pPr>
            <w:r>
              <w:rPr>
                <w:rFonts w:ascii="Arial" w:hAnsi="Arial" w:cs="Arial"/>
                <w:b/>
                <w:color w:val="FFFFFF" w:themeColor="background1"/>
                <w:sz w:val="22"/>
                <w:szCs w:val="22"/>
              </w:rPr>
              <w:t xml:space="preserve">UNIDADE </w:t>
            </w:r>
            <w:r w:rsidR="0028501D">
              <w:rPr>
                <w:rFonts w:ascii="Arial" w:hAnsi="Arial" w:cs="Arial"/>
                <w:b/>
                <w:color w:val="FFFFFF" w:themeColor="background1"/>
                <w:sz w:val="22"/>
                <w:szCs w:val="22"/>
              </w:rPr>
              <w:t>REQUISITANTE</w:t>
            </w:r>
          </w:p>
        </w:tc>
      </w:tr>
      <w:tr w:rsidR="00083F1E" w14:paraId="6837AF66" w14:textId="77777777">
        <w:trPr>
          <w:jc w:val="center"/>
        </w:trPr>
        <w:tc>
          <w:tcPr>
            <w:tcW w:w="9570" w:type="dxa"/>
          </w:tcPr>
          <w:p w14:paraId="66911DF8" w14:textId="69B21A3D" w:rsidR="00083F1E" w:rsidRDefault="00281DCC">
            <w:pPr>
              <w:rPr>
                <w:rFonts w:ascii="Arial" w:hAnsi="Arial" w:cs="Arial"/>
                <w:b/>
                <w:sz w:val="22"/>
                <w:szCs w:val="22"/>
              </w:rPr>
            </w:pPr>
            <w:r w:rsidRPr="00281DCC">
              <w:rPr>
                <w:rFonts w:ascii="Arial" w:hAnsi="Arial" w:cs="Arial"/>
                <w:bCs/>
                <w:color w:val="FF0000"/>
                <w:sz w:val="22"/>
                <w:szCs w:val="22"/>
                <w:highlight w:val="yellow"/>
              </w:rPr>
              <w:t>Hospital ...</w:t>
            </w:r>
          </w:p>
        </w:tc>
      </w:tr>
    </w:tbl>
    <w:p w14:paraId="3B50C302" w14:textId="77777777" w:rsidR="00083F1E" w:rsidRDefault="00083F1E">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83F1E" w14:paraId="0F7AD18B" w14:textId="77777777" w:rsidTr="00611325">
        <w:trPr>
          <w:jc w:val="center"/>
        </w:trPr>
        <w:tc>
          <w:tcPr>
            <w:tcW w:w="9570" w:type="dxa"/>
            <w:tcBorders>
              <w:top w:val="single" w:sz="4" w:space="0" w:color="000000"/>
            </w:tcBorders>
            <w:shd w:val="clear" w:color="auto" w:fill="1F497D" w:themeFill="text2"/>
          </w:tcPr>
          <w:p w14:paraId="2455ED3C" w14:textId="120DA603" w:rsidR="00083F1E" w:rsidRDefault="0028501D">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sidR="001876B8">
              <w:rPr>
                <w:rFonts w:ascii="Arial" w:eastAsia="Arial" w:hAnsi="Arial" w:cs="Arial"/>
                <w:b/>
                <w:color w:val="FFFFFF"/>
                <w:sz w:val="22"/>
                <w:szCs w:val="22"/>
              </w:rPr>
              <w:t>art. 6º, XXIII, alínea a; art. 18, II, e art. 40, § 1º, I, da Lei n.º 14.133/2021)</w:t>
            </w:r>
          </w:p>
        </w:tc>
      </w:tr>
      <w:tr w:rsidR="00083F1E" w14:paraId="185FC46C" w14:textId="77777777">
        <w:trPr>
          <w:jc w:val="center"/>
        </w:trPr>
        <w:tc>
          <w:tcPr>
            <w:tcW w:w="9570" w:type="dxa"/>
            <w:tcBorders>
              <w:top w:val="single" w:sz="4" w:space="0" w:color="000000"/>
            </w:tcBorders>
          </w:tcPr>
          <w:p w14:paraId="75C5848E" w14:textId="77777777" w:rsidR="00083F1E" w:rsidRDefault="00083F1E">
            <w:pPr>
              <w:tabs>
                <w:tab w:val="left" w:pos="786"/>
              </w:tabs>
              <w:jc w:val="both"/>
              <w:rPr>
                <w:rFonts w:ascii="Arial" w:eastAsia="Garamond" w:hAnsi="Arial" w:cs="Arial"/>
                <w:iCs/>
                <w:sz w:val="22"/>
                <w:szCs w:val="22"/>
              </w:rPr>
            </w:pPr>
          </w:p>
          <w:p w14:paraId="357B2B3B" w14:textId="0B00CA26" w:rsidR="00083F1E" w:rsidRDefault="0028501D">
            <w:pPr>
              <w:tabs>
                <w:tab w:val="left" w:pos="786"/>
              </w:tabs>
              <w:jc w:val="both"/>
              <w:rPr>
                <w:rFonts w:ascii="Arial" w:eastAsia="Garamond" w:hAnsi="Arial" w:cs="Arial"/>
                <w:iCs/>
                <w:color w:val="FF0000"/>
                <w:sz w:val="22"/>
                <w:szCs w:val="22"/>
              </w:rPr>
            </w:pPr>
            <w:r>
              <w:rPr>
                <w:rFonts w:ascii="Arial" w:eastAsia="Garamond" w:hAnsi="Arial" w:cs="Arial"/>
                <w:iCs/>
                <w:sz w:val="22"/>
                <w:szCs w:val="22"/>
              </w:rPr>
              <w:t>Aquisição</w:t>
            </w:r>
            <w:r>
              <w:rPr>
                <w:rFonts w:ascii="Arial" w:eastAsia="Garamond" w:hAnsi="Arial" w:cs="Arial"/>
                <w:b/>
                <w:bCs/>
                <w:iCs/>
                <w:sz w:val="22"/>
                <w:szCs w:val="22"/>
              </w:rPr>
              <w:t xml:space="preserve"> </w:t>
            </w:r>
            <w:r>
              <w:rPr>
                <w:rFonts w:ascii="Arial" w:eastAsia="Garamond" w:hAnsi="Arial" w:cs="Arial"/>
                <w:iCs/>
                <w:sz w:val="22"/>
                <w:szCs w:val="22"/>
              </w:rPr>
              <w:t xml:space="preserve">de </w:t>
            </w:r>
            <w:r>
              <w:rPr>
                <w:rFonts w:ascii="Arial" w:eastAsia="Garamond" w:hAnsi="Arial" w:cs="Arial"/>
                <w:b/>
                <w:bCs/>
                <w:iCs/>
                <w:sz w:val="22"/>
                <w:szCs w:val="22"/>
              </w:rPr>
              <w:t>Órteses, Próteses e Materiais Especiais (OPME),</w:t>
            </w:r>
            <w:r>
              <w:rPr>
                <w:rFonts w:ascii="Arial" w:eastAsia="Garamond" w:hAnsi="Arial" w:cs="Arial"/>
                <w:iCs/>
                <w:sz w:val="22"/>
                <w:szCs w:val="22"/>
              </w:rPr>
              <w:t xml:space="preserve"> através de</w:t>
            </w:r>
            <w:r>
              <w:rPr>
                <w:rFonts w:ascii="Arial" w:eastAsia="Garamond" w:hAnsi="Arial" w:cs="Arial"/>
                <w:b/>
                <w:bCs/>
                <w:iCs/>
                <w:sz w:val="22"/>
                <w:szCs w:val="22"/>
              </w:rPr>
              <w:t xml:space="preserve"> Compra Direta, </w:t>
            </w:r>
            <w:r>
              <w:rPr>
                <w:rFonts w:ascii="Arial" w:eastAsia="Garamond" w:hAnsi="Arial" w:cs="Arial"/>
                <w:iCs/>
                <w:sz w:val="22"/>
                <w:szCs w:val="22"/>
              </w:rPr>
              <w:t>para suprir</w:t>
            </w:r>
            <w:r>
              <w:rPr>
                <w:rFonts w:ascii="Arial" w:hAnsi="Arial" w:cs="Arial"/>
                <w:sz w:val="22"/>
                <w:szCs w:val="22"/>
              </w:rPr>
              <w:t xml:space="preserve"> </w:t>
            </w:r>
            <w:proofErr w:type="gramStart"/>
            <w:r>
              <w:rPr>
                <w:rFonts w:ascii="Arial" w:hAnsi="Arial" w:cs="Arial"/>
                <w:sz w:val="22"/>
                <w:szCs w:val="22"/>
              </w:rPr>
              <w:t xml:space="preserve">demanda </w:t>
            </w:r>
            <w:r w:rsidR="0056148C">
              <w:rPr>
                <w:rFonts w:ascii="Arial" w:hAnsi="Arial" w:cs="Arial"/>
                <w:sz w:val="22"/>
                <w:szCs w:val="22"/>
                <w:highlight w:val="yellow"/>
              </w:rPr>
              <w:t xml:space="preserve"> judicial</w:t>
            </w:r>
            <w:proofErr w:type="gramEnd"/>
            <w:r w:rsidR="0056148C">
              <w:rPr>
                <w:rFonts w:ascii="Arial" w:hAnsi="Arial" w:cs="Arial"/>
                <w:color w:val="FF0000"/>
                <w:sz w:val="22"/>
                <w:szCs w:val="22"/>
                <w:highlight w:val="yellow"/>
              </w:rPr>
              <w:t xml:space="preserve"> OU </w:t>
            </w:r>
            <w:r w:rsidR="0056148C">
              <w:rPr>
                <w:rFonts w:ascii="Arial" w:hAnsi="Arial" w:cs="Arial"/>
                <w:sz w:val="22"/>
                <w:szCs w:val="22"/>
                <w:highlight w:val="yellow"/>
              </w:rPr>
              <w:t>de paciente específico</w:t>
            </w:r>
            <w:r w:rsidR="0056148C">
              <w:rPr>
                <w:rFonts w:ascii="Arial" w:hAnsi="Arial" w:cs="Arial"/>
                <w:sz w:val="22"/>
                <w:szCs w:val="22"/>
              </w:rPr>
              <w:t xml:space="preserve"> de Unidade Hospitalar da </w:t>
            </w:r>
            <w:r w:rsidR="0056148C">
              <w:rPr>
                <w:rFonts w:ascii="Arial" w:eastAsia="Garamond" w:hAnsi="Arial" w:cs="Arial"/>
                <w:iCs/>
                <w:sz w:val="22"/>
                <w:szCs w:val="22"/>
              </w:rPr>
              <w:t>Secretaria de Estado da Saúde de Santa Catarina.</w:t>
            </w:r>
          </w:p>
          <w:p w14:paraId="513642C9" w14:textId="77777777" w:rsidR="00083F1E" w:rsidRDefault="00083F1E">
            <w:pPr>
              <w:pStyle w:val="Normal2"/>
              <w:rPr>
                <w:rFonts w:ascii="Arial" w:hAnsi="Arial" w:cs="Arial"/>
                <w:sz w:val="22"/>
                <w:szCs w:val="22"/>
              </w:rPr>
            </w:pPr>
          </w:p>
          <w:p w14:paraId="29ACF662" w14:textId="77777777" w:rsidR="00083F1E" w:rsidRDefault="0028501D">
            <w:pPr>
              <w:pStyle w:val="Normal2"/>
              <w:numPr>
                <w:ilvl w:val="1"/>
                <w:numId w:val="1"/>
              </w:numPr>
              <w:rPr>
                <w:rFonts w:ascii="Arial" w:hAnsi="Arial" w:cs="Arial"/>
                <w:sz w:val="22"/>
                <w:szCs w:val="22"/>
              </w:rPr>
            </w:pPr>
            <w:r>
              <w:rPr>
                <w:rFonts w:ascii="Arial" w:hAnsi="Arial" w:cs="Arial"/>
                <w:b/>
                <w:sz w:val="22"/>
                <w:szCs w:val="22"/>
              </w:rPr>
              <w:t>Especificações e quantidades</w:t>
            </w:r>
          </w:p>
          <w:p w14:paraId="6B74CD83" w14:textId="77777777" w:rsidR="00083F1E" w:rsidRDefault="00083F1E">
            <w:pPr>
              <w:pStyle w:val="Normal2"/>
              <w:rPr>
                <w:rFonts w:ascii="Arial" w:hAnsi="Arial" w:cs="Arial"/>
                <w:b/>
                <w:sz w:val="22"/>
                <w:szCs w:val="22"/>
              </w:rPr>
            </w:pPr>
          </w:p>
          <w:p w14:paraId="7AFD1877" w14:textId="19B0DB7B" w:rsidR="00083F1E" w:rsidRDefault="0028501D">
            <w:pPr>
              <w:numPr>
                <w:ilvl w:val="2"/>
                <w:numId w:val="2"/>
              </w:numPr>
              <w:tabs>
                <w:tab w:val="left" w:pos="480"/>
              </w:tabs>
              <w:jc w:val="both"/>
              <w:rPr>
                <w:rFonts w:ascii="Arial" w:hAnsi="Arial" w:cs="Arial"/>
                <w:sz w:val="22"/>
                <w:szCs w:val="22"/>
              </w:rPr>
            </w:pPr>
            <w:r>
              <w:rPr>
                <w:rFonts w:ascii="Arial" w:hAnsi="Arial" w:cs="Arial"/>
                <w:sz w:val="22"/>
                <w:szCs w:val="22"/>
              </w:rPr>
              <w:t xml:space="preserve">Conforme </w:t>
            </w:r>
            <w:r>
              <w:rPr>
                <w:rFonts w:ascii="Arial" w:hAnsi="Arial" w:cs="Arial"/>
                <w:sz w:val="22"/>
                <w:szCs w:val="22"/>
                <w:highlight w:val="yellow"/>
              </w:rPr>
              <w:t xml:space="preserve">Requisição SCCD nº </w:t>
            </w:r>
            <w:proofErr w:type="spellStart"/>
            <w:r>
              <w:rPr>
                <w:rFonts w:ascii="Arial" w:hAnsi="Arial" w:cs="Arial"/>
                <w:color w:val="FF0000"/>
                <w:sz w:val="22"/>
                <w:szCs w:val="22"/>
                <w:highlight w:val="yellow"/>
              </w:rPr>
              <w:t>xxxx</w:t>
            </w:r>
            <w:proofErr w:type="spellEnd"/>
            <w:r w:rsidRPr="001876B8">
              <w:rPr>
                <w:rFonts w:ascii="Arial" w:hAnsi="Arial" w:cs="Arial"/>
                <w:color w:val="FF0000"/>
                <w:sz w:val="22"/>
                <w:szCs w:val="22"/>
                <w:highlight w:val="yellow"/>
              </w:rPr>
              <w:t>/202</w:t>
            </w:r>
            <w:r w:rsidR="001876B8" w:rsidRPr="001876B8">
              <w:rPr>
                <w:rFonts w:ascii="Arial" w:hAnsi="Arial" w:cs="Arial"/>
                <w:color w:val="FF0000"/>
                <w:sz w:val="22"/>
                <w:szCs w:val="22"/>
                <w:highlight w:val="yellow"/>
              </w:rPr>
              <w:t>6</w:t>
            </w:r>
            <w:r>
              <w:rPr>
                <w:rFonts w:ascii="Arial" w:hAnsi="Arial" w:cs="Arial"/>
                <w:sz w:val="22"/>
                <w:szCs w:val="22"/>
              </w:rPr>
              <w:t>;</w:t>
            </w:r>
          </w:p>
          <w:p w14:paraId="5AA0936D" w14:textId="77777777" w:rsidR="00083F1E" w:rsidRDefault="00083F1E">
            <w:pPr>
              <w:tabs>
                <w:tab w:val="left" w:pos="480"/>
              </w:tabs>
              <w:jc w:val="both"/>
              <w:rPr>
                <w:rFonts w:ascii="Arial" w:hAnsi="Arial" w:cs="Arial"/>
                <w:sz w:val="22"/>
                <w:szCs w:val="22"/>
              </w:rPr>
            </w:pPr>
          </w:p>
          <w:p w14:paraId="5D44A2B9" w14:textId="77777777" w:rsidR="00083F1E" w:rsidRDefault="0028501D">
            <w:pPr>
              <w:numPr>
                <w:ilvl w:val="2"/>
                <w:numId w:val="2"/>
              </w:numPr>
              <w:tabs>
                <w:tab w:val="left" w:pos="480"/>
              </w:tabs>
              <w:jc w:val="both"/>
              <w:rPr>
                <w:rFonts w:ascii="Arial" w:hAnsi="Arial" w:cs="Arial"/>
                <w:sz w:val="22"/>
                <w:szCs w:val="22"/>
              </w:rPr>
            </w:pPr>
            <w:r>
              <w:rPr>
                <w:rFonts w:ascii="Arial" w:hAnsi="Arial" w:cs="Arial"/>
                <w:sz w:val="22"/>
                <w:szCs w:val="22"/>
              </w:rPr>
              <w:t xml:space="preserve">Materiais/equipamentos em comodato: </w:t>
            </w:r>
            <w:r>
              <w:rPr>
                <w:rFonts w:ascii="Arial" w:hAnsi="Arial" w:cs="Arial"/>
                <w:i/>
                <w:iCs/>
                <w:color w:val="FF0000"/>
                <w:sz w:val="22"/>
                <w:szCs w:val="22"/>
              </w:rPr>
              <w:t>(</w:t>
            </w:r>
            <w:r>
              <w:rPr>
                <w:rFonts w:ascii="Arial" w:hAnsi="Arial" w:cs="Arial"/>
                <w:i/>
                <w:iCs/>
                <w:color w:val="FF0000"/>
                <w:sz w:val="22"/>
                <w:szCs w:val="22"/>
                <w:highlight w:val="yellow"/>
              </w:rPr>
              <w:t>Excluir item se não houver</w:t>
            </w:r>
            <w:r>
              <w:rPr>
                <w:rFonts w:ascii="Arial" w:hAnsi="Arial" w:cs="Arial"/>
                <w:i/>
                <w:iCs/>
                <w:color w:val="FF0000"/>
                <w:sz w:val="22"/>
                <w:szCs w:val="22"/>
              </w:rPr>
              <w:t>)</w:t>
            </w:r>
          </w:p>
          <w:p w14:paraId="2D238327" w14:textId="77777777" w:rsidR="00083F1E" w:rsidRDefault="00083F1E">
            <w:pPr>
              <w:tabs>
                <w:tab w:val="left" w:pos="480"/>
              </w:tabs>
              <w:jc w:val="both"/>
              <w:rPr>
                <w:rFonts w:ascii="Arial" w:hAnsi="Arial" w:cs="Arial"/>
                <w:sz w:val="22"/>
                <w:szCs w:val="22"/>
              </w:rPr>
            </w:pPr>
          </w:p>
          <w:tbl>
            <w:tblPr>
              <w:tblStyle w:val="Tabelacomgrade"/>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8" w:type="dxa"/>
              </w:tblCellMar>
              <w:tblLook w:val="04A0" w:firstRow="1" w:lastRow="0" w:firstColumn="1" w:lastColumn="0" w:noHBand="0" w:noVBand="1"/>
            </w:tblPr>
            <w:tblGrid>
              <w:gridCol w:w="1526"/>
              <w:gridCol w:w="1351"/>
              <w:gridCol w:w="6501"/>
            </w:tblGrid>
            <w:tr w:rsidR="00083F1E" w14:paraId="25F8575A" w14:textId="77777777">
              <w:trPr>
                <w:trHeight w:val="296"/>
              </w:trPr>
              <w:tc>
                <w:tcPr>
                  <w:tcW w:w="1526" w:type="dxa"/>
                  <w:tcMar>
                    <w:left w:w="88" w:type="dxa"/>
                  </w:tcMar>
                </w:tcPr>
                <w:p w14:paraId="466B30E1" w14:textId="77777777" w:rsidR="00083F1E" w:rsidRDefault="0028501D" w:rsidP="00C728AC">
                  <w:pPr>
                    <w:framePr w:hSpace="141" w:wrap="around" w:vAnchor="text" w:hAnchor="text" w:xAlign="center" w:y="1"/>
                    <w:suppressOverlap/>
                    <w:jc w:val="center"/>
                    <w:rPr>
                      <w:rFonts w:ascii="Arial" w:hAnsi="Arial" w:cs="Arial"/>
                      <w:sz w:val="22"/>
                      <w:szCs w:val="22"/>
                    </w:rPr>
                  </w:pPr>
                  <w:r>
                    <w:rPr>
                      <w:rFonts w:ascii="Arial" w:hAnsi="Arial" w:cs="Arial"/>
                      <w:b/>
                      <w:bCs/>
                      <w:color w:val="FF0000"/>
                      <w:sz w:val="22"/>
                      <w:szCs w:val="22"/>
                      <w:highlight w:val="yellow"/>
                    </w:rPr>
                    <w:t>Item/Lote</w:t>
                  </w:r>
                </w:p>
              </w:tc>
              <w:tc>
                <w:tcPr>
                  <w:tcW w:w="1351" w:type="dxa"/>
                  <w:tcMar>
                    <w:left w:w="88" w:type="dxa"/>
                  </w:tcMar>
                  <w:vAlign w:val="center"/>
                </w:tcPr>
                <w:p w14:paraId="193F0D0B" w14:textId="77777777" w:rsidR="00083F1E" w:rsidRDefault="0028501D" w:rsidP="00C728AC">
                  <w:pPr>
                    <w:framePr w:hSpace="141" w:wrap="around" w:vAnchor="text" w:hAnchor="text" w:xAlign="center" w:y="1"/>
                    <w:suppressOverlap/>
                    <w:jc w:val="center"/>
                    <w:rPr>
                      <w:rFonts w:ascii="Arial" w:hAnsi="Arial" w:cs="Arial"/>
                      <w:b/>
                      <w:bCs/>
                      <w:color w:val="000000"/>
                      <w:sz w:val="22"/>
                      <w:szCs w:val="22"/>
                    </w:rPr>
                  </w:pPr>
                  <w:r>
                    <w:rPr>
                      <w:rFonts w:ascii="Arial" w:hAnsi="Arial" w:cs="Arial"/>
                      <w:b/>
                      <w:bCs/>
                      <w:color w:val="000000"/>
                      <w:sz w:val="22"/>
                      <w:szCs w:val="22"/>
                    </w:rPr>
                    <w:t>Solicitante</w:t>
                  </w:r>
                </w:p>
              </w:tc>
              <w:tc>
                <w:tcPr>
                  <w:tcW w:w="6501" w:type="dxa"/>
                  <w:tcMar>
                    <w:left w:w="88" w:type="dxa"/>
                  </w:tcMar>
                </w:tcPr>
                <w:p w14:paraId="22E428A7" w14:textId="77777777" w:rsidR="00083F1E" w:rsidRDefault="0028501D" w:rsidP="00C728AC">
                  <w:pPr>
                    <w:framePr w:hSpace="141" w:wrap="around" w:vAnchor="text" w:hAnchor="text" w:xAlign="center" w:y="1"/>
                    <w:suppressOverlap/>
                    <w:rPr>
                      <w:rFonts w:ascii="Arial" w:hAnsi="Arial" w:cs="Arial"/>
                      <w:sz w:val="22"/>
                      <w:szCs w:val="22"/>
                    </w:rPr>
                  </w:pPr>
                  <w:r>
                    <w:rPr>
                      <w:rFonts w:ascii="Arial" w:hAnsi="Arial" w:cs="Arial"/>
                      <w:b/>
                      <w:bCs/>
                      <w:color w:val="000000"/>
                      <w:sz w:val="22"/>
                      <w:szCs w:val="22"/>
                    </w:rPr>
                    <w:t>Equipamentos/materiais em comodato</w:t>
                  </w:r>
                </w:p>
              </w:tc>
            </w:tr>
            <w:tr w:rsidR="00083F1E" w14:paraId="258D4755" w14:textId="77777777">
              <w:trPr>
                <w:trHeight w:val="411"/>
              </w:trPr>
              <w:tc>
                <w:tcPr>
                  <w:tcW w:w="1526" w:type="dxa"/>
                  <w:tcMar>
                    <w:left w:w="88" w:type="dxa"/>
                  </w:tcMar>
                  <w:vAlign w:val="center"/>
                </w:tcPr>
                <w:p w14:paraId="433BD284" w14:textId="77777777" w:rsidR="00083F1E" w:rsidRDefault="0028501D" w:rsidP="00C728AC">
                  <w:pPr>
                    <w:framePr w:hSpace="141" w:wrap="around" w:vAnchor="text" w:hAnchor="text" w:xAlign="center" w:y="1"/>
                    <w:suppressOverlap/>
                    <w:jc w:val="center"/>
                    <w:rPr>
                      <w:rFonts w:ascii="Arial" w:eastAsia="SimSun" w:hAnsi="Arial" w:cs="Arial"/>
                      <w:color w:val="FF0000"/>
                      <w:sz w:val="22"/>
                      <w:szCs w:val="22"/>
                      <w:highlight w:val="yellow"/>
                      <w:lang w:eastAsia="zh-CN" w:bidi="hi-IN"/>
                    </w:rPr>
                  </w:pPr>
                  <w:proofErr w:type="spellStart"/>
                  <w:r>
                    <w:rPr>
                      <w:rFonts w:ascii="Arial" w:eastAsia="SimSun" w:hAnsi="Arial" w:cs="Arial"/>
                      <w:color w:val="FF0000"/>
                      <w:sz w:val="22"/>
                      <w:szCs w:val="22"/>
                      <w:highlight w:val="yellow"/>
                      <w:lang w:eastAsia="zh-CN" w:bidi="hi-IN"/>
                    </w:rPr>
                    <w:t>xx</w:t>
                  </w:r>
                  <w:proofErr w:type="spellEnd"/>
                </w:p>
              </w:tc>
              <w:tc>
                <w:tcPr>
                  <w:tcW w:w="1351" w:type="dxa"/>
                  <w:tcMar>
                    <w:left w:w="88" w:type="dxa"/>
                  </w:tcMar>
                  <w:vAlign w:val="center"/>
                </w:tcPr>
                <w:p w14:paraId="6907DBFB" w14:textId="77777777" w:rsidR="00083F1E" w:rsidRDefault="0028501D" w:rsidP="00C728AC">
                  <w:pPr>
                    <w:framePr w:hSpace="141" w:wrap="around" w:vAnchor="text" w:hAnchor="text" w:xAlign="center" w:y="1"/>
                    <w:suppressOverlap/>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w:t>
                  </w:r>
                  <w:proofErr w:type="spellEnd"/>
                </w:p>
              </w:tc>
              <w:tc>
                <w:tcPr>
                  <w:tcW w:w="6501" w:type="dxa"/>
                  <w:tcMar>
                    <w:left w:w="88" w:type="dxa"/>
                  </w:tcMar>
                  <w:vAlign w:val="center"/>
                </w:tcPr>
                <w:p w14:paraId="6D8F17B4" w14:textId="77777777" w:rsidR="00083F1E" w:rsidRDefault="0028501D" w:rsidP="00C728AC">
                  <w:pPr>
                    <w:pStyle w:val="TableParagraph"/>
                    <w:framePr w:hSpace="141" w:wrap="around" w:vAnchor="text" w:hAnchor="text" w:xAlign="center" w:y="1"/>
                    <w:ind w:left="-15" w:right="172"/>
                    <w:suppressOverlap/>
                    <w:jc w:val="both"/>
                    <w:rPr>
                      <w:iCs/>
                      <w:color w:val="FF0000"/>
                      <w:sz w:val="22"/>
                      <w:szCs w:val="22"/>
                      <w:highlight w:val="yellow"/>
                      <w:lang w:val="pt-BR"/>
                    </w:rPr>
                  </w:pPr>
                  <w:proofErr w:type="spellStart"/>
                  <w:r>
                    <w:rPr>
                      <w:iCs/>
                      <w:color w:val="FF0000"/>
                      <w:sz w:val="22"/>
                      <w:szCs w:val="22"/>
                      <w:highlight w:val="yellow"/>
                      <w:lang w:val="pt-BR"/>
                    </w:rPr>
                    <w:t>xxx</w:t>
                  </w:r>
                  <w:proofErr w:type="spellEnd"/>
                </w:p>
              </w:tc>
            </w:tr>
          </w:tbl>
          <w:p w14:paraId="37F653EF" w14:textId="77777777" w:rsidR="00083F1E" w:rsidRDefault="00083F1E">
            <w:pPr>
              <w:tabs>
                <w:tab w:val="left" w:pos="480"/>
              </w:tabs>
              <w:jc w:val="both"/>
              <w:rPr>
                <w:rFonts w:ascii="Arial" w:hAnsi="Arial" w:cs="Arial"/>
                <w:sz w:val="22"/>
                <w:szCs w:val="22"/>
              </w:rPr>
            </w:pPr>
          </w:p>
          <w:p w14:paraId="7FFEB94F" w14:textId="77777777" w:rsidR="00083F1E" w:rsidRDefault="00083F1E">
            <w:pPr>
              <w:tabs>
                <w:tab w:val="left" w:pos="480"/>
              </w:tabs>
              <w:jc w:val="both"/>
              <w:rPr>
                <w:rFonts w:ascii="Arial" w:hAnsi="Arial" w:cs="Arial"/>
                <w:sz w:val="22"/>
                <w:szCs w:val="22"/>
              </w:rPr>
            </w:pPr>
          </w:p>
          <w:p w14:paraId="6A180275" w14:textId="787698AE" w:rsidR="00083F1E" w:rsidRDefault="0028501D">
            <w:pPr>
              <w:tabs>
                <w:tab w:val="left" w:pos="480"/>
              </w:tabs>
              <w:jc w:val="both"/>
              <w:rPr>
                <w:rFonts w:ascii="Arial" w:hAnsi="Arial" w:cs="Arial"/>
                <w:b/>
                <w:bCs/>
                <w:sz w:val="22"/>
                <w:szCs w:val="22"/>
              </w:rPr>
            </w:pPr>
            <w:r>
              <w:rPr>
                <w:rFonts w:ascii="Arial" w:hAnsi="Arial" w:cs="Arial"/>
                <w:b/>
                <w:bCs/>
                <w:sz w:val="22"/>
                <w:szCs w:val="22"/>
              </w:rPr>
              <w:t>1.2. Do catál</w:t>
            </w:r>
            <w:r w:rsidR="00AB326B">
              <w:rPr>
                <w:rFonts w:ascii="Arial" w:hAnsi="Arial" w:cs="Arial"/>
                <w:b/>
                <w:bCs/>
                <w:sz w:val="22"/>
                <w:szCs w:val="22"/>
              </w:rPr>
              <w:t>o</w:t>
            </w:r>
            <w:r>
              <w:rPr>
                <w:rFonts w:ascii="Arial" w:hAnsi="Arial" w:cs="Arial"/>
                <w:b/>
                <w:bCs/>
                <w:sz w:val="22"/>
                <w:szCs w:val="22"/>
              </w:rPr>
              <w:t xml:space="preserve">go eletrônico de </w:t>
            </w:r>
            <w:r w:rsidR="001876B8">
              <w:rPr>
                <w:rFonts w:ascii="Arial" w:eastAsia="Arial" w:hAnsi="Arial" w:cs="Arial"/>
                <w:b/>
                <w:color w:val="000000"/>
                <w:sz w:val="22"/>
                <w:szCs w:val="22"/>
              </w:rPr>
              <w:t>padronização (art. 19, II e § 2º, da Lei n.º 14.133/2021)</w:t>
            </w:r>
          </w:p>
          <w:p w14:paraId="36233EF6" w14:textId="77777777" w:rsidR="00083F1E" w:rsidRDefault="0028501D">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9" w:history="1">
              <w:r>
                <w:rPr>
                  <w:rFonts w:ascii="Arial" w:hAnsi="Arial" w:cs="Arial"/>
                  <w:b/>
                  <w:sz w:val="22"/>
                  <w:szCs w:val="22"/>
                  <w:u w:val="single"/>
                </w:rPr>
                <w:t>link</w:t>
              </w:r>
            </w:hyperlink>
          </w:p>
          <w:p w14:paraId="013331E5" w14:textId="77777777" w:rsidR="00083F1E" w:rsidRDefault="0028501D">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240DDF75" w14:textId="77777777" w:rsidR="00083F1E" w:rsidRDefault="00083F1E">
            <w:pPr>
              <w:pStyle w:val="Normal2"/>
              <w:rPr>
                <w:rFonts w:ascii="Arial" w:hAnsi="Arial" w:cs="Arial"/>
                <w:b/>
                <w:sz w:val="22"/>
                <w:szCs w:val="22"/>
              </w:rPr>
            </w:pPr>
          </w:p>
          <w:p w14:paraId="43424700" w14:textId="4E3BA60D" w:rsidR="00083F1E" w:rsidRDefault="0028501D">
            <w:pPr>
              <w:pStyle w:val="Normal2"/>
              <w:jc w:val="both"/>
              <w:rPr>
                <w:rFonts w:ascii="Arial" w:hAnsi="Arial" w:cs="Arial"/>
                <w:b/>
                <w:sz w:val="22"/>
                <w:szCs w:val="22"/>
              </w:rPr>
            </w:pPr>
            <w:r>
              <w:rPr>
                <w:rFonts w:ascii="Arial" w:hAnsi="Arial" w:cs="Arial"/>
                <w:b/>
                <w:sz w:val="22"/>
                <w:szCs w:val="22"/>
              </w:rPr>
              <w:t xml:space="preserve">1.3. Da natureza do objeto </w:t>
            </w:r>
            <w:proofErr w:type="gramStart"/>
            <w:r>
              <w:rPr>
                <w:rFonts w:ascii="Arial" w:hAnsi="Arial" w:cs="Arial"/>
                <w:b/>
                <w:sz w:val="22"/>
                <w:szCs w:val="22"/>
              </w:rPr>
              <w:t>(</w:t>
            </w:r>
            <w:r w:rsidR="003F5C9A">
              <w:rPr>
                <w:rFonts w:ascii="Arial" w:eastAsia="Arial" w:hAnsi="Arial" w:cs="Arial"/>
                <w:b/>
                <w:color w:val="000000"/>
                <w:sz w:val="22"/>
                <w:szCs w:val="22"/>
              </w:rPr>
              <w:t xml:space="preserve"> art.</w:t>
            </w:r>
            <w:proofErr w:type="gramEnd"/>
            <w:r w:rsidR="003F5C9A">
              <w:rPr>
                <w:rFonts w:ascii="Arial" w:eastAsia="Arial" w:hAnsi="Arial" w:cs="Arial"/>
                <w:b/>
                <w:color w:val="000000"/>
                <w:sz w:val="22"/>
                <w:szCs w:val="22"/>
              </w:rPr>
              <w:t xml:space="preserve"> 20 da Lei n</w:t>
            </w:r>
            <w:r w:rsidR="003F5C9A">
              <w:rPr>
                <w:rFonts w:ascii="Arial" w:eastAsia="Arial" w:hAnsi="Arial" w:cs="Arial"/>
                <w:b/>
                <w:sz w:val="22"/>
                <w:szCs w:val="22"/>
              </w:rPr>
              <w:t>.º 14.133/2021 e art. 5º, parágrafo único, do Decreto estadual n.º 2.355/2022</w:t>
            </w:r>
            <w:r>
              <w:rPr>
                <w:rStyle w:val="Forte"/>
                <w:rFonts w:ascii="Arial" w:hAnsi="Arial" w:cs="Arial"/>
                <w:sz w:val="22"/>
                <w:szCs w:val="22"/>
              </w:rPr>
              <w:t>)</w:t>
            </w:r>
          </w:p>
          <w:p w14:paraId="60AA9284" w14:textId="77777777" w:rsidR="00083F1E" w:rsidRDefault="00083F1E">
            <w:pPr>
              <w:pStyle w:val="Normal2"/>
              <w:rPr>
                <w:rFonts w:ascii="Arial" w:hAnsi="Arial" w:cs="Arial"/>
                <w:b/>
                <w:sz w:val="22"/>
                <w:szCs w:val="22"/>
              </w:rPr>
            </w:pPr>
          </w:p>
          <w:p w14:paraId="0AC3CD70" w14:textId="77777777" w:rsidR="00083F1E" w:rsidRDefault="0028501D">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14AD025B" w14:textId="77777777" w:rsidR="00083F1E" w:rsidRDefault="0028501D">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proofErr w:type="spellStart"/>
            <w:r>
              <w:rPr>
                <w:rFonts w:ascii="Arial" w:hAnsi="Arial" w:cs="Arial"/>
                <w:bCs/>
                <w:sz w:val="22"/>
                <w:szCs w:val="22"/>
                <w:lang w:val="pt-BR"/>
              </w:rPr>
              <w:t>ns</w:t>
            </w:r>
            <w:proofErr w:type="spellEnd"/>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4C40072B" w14:textId="77777777" w:rsidR="00083F1E" w:rsidRDefault="0028501D">
            <w:pPr>
              <w:pStyle w:val="PargrafodaLista"/>
              <w:snapToGrid w:val="0"/>
              <w:spacing w:beforeLines="50"/>
              <w:ind w:left="0"/>
              <w:jc w:val="both"/>
              <w:rPr>
                <w:rFonts w:ascii="Arial" w:eastAsia="Poppins" w:hAnsi="Arial" w:cs="Arial"/>
                <w:sz w:val="22"/>
                <w:szCs w:val="22"/>
                <w:shd w:val="clear" w:color="auto" w:fill="FFFFFF"/>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4F5FD99B" w14:textId="77777777" w:rsidR="00083F1E" w:rsidRDefault="00083F1E">
            <w:pPr>
              <w:tabs>
                <w:tab w:val="left" w:pos="786"/>
              </w:tabs>
              <w:jc w:val="both"/>
              <w:rPr>
                <w:rFonts w:ascii="Arial" w:hAnsi="Arial" w:cs="Arial"/>
                <w:sz w:val="22"/>
                <w:szCs w:val="22"/>
              </w:rPr>
            </w:pPr>
          </w:p>
          <w:p w14:paraId="2B2BF91C" w14:textId="77777777" w:rsidR="00083F1E" w:rsidRDefault="0028501D">
            <w:pPr>
              <w:tabs>
                <w:tab w:val="left" w:pos="786"/>
              </w:tabs>
              <w:jc w:val="both"/>
              <w:rPr>
                <w:rFonts w:ascii="Arial" w:eastAsia="Poppins" w:hAnsi="Arial" w:cs="Arial"/>
                <w:sz w:val="22"/>
                <w:szCs w:val="22"/>
                <w:shd w:val="clear" w:color="auto" w:fill="FFFFFF"/>
              </w:rPr>
            </w:pPr>
            <w:r>
              <w:rPr>
                <w:rFonts w:ascii="Arial" w:hAnsi="Arial" w:cs="Arial"/>
                <w:sz w:val="22"/>
                <w:szCs w:val="22"/>
              </w:rPr>
              <w:t>1.4. As condições de vigência e prorrogação constam no item 13.</w:t>
            </w:r>
          </w:p>
          <w:p w14:paraId="51006CEE" w14:textId="77777777" w:rsidR="00083F1E" w:rsidRDefault="00083F1E">
            <w:pPr>
              <w:pStyle w:val="Normal2"/>
              <w:rPr>
                <w:rFonts w:ascii="Arial" w:hAnsi="Arial" w:cs="Arial"/>
                <w:sz w:val="22"/>
                <w:szCs w:val="22"/>
              </w:rPr>
            </w:pPr>
          </w:p>
        </w:tc>
      </w:tr>
      <w:tr w:rsidR="00083F1E" w14:paraId="558F2251" w14:textId="77777777" w:rsidTr="00611325">
        <w:trPr>
          <w:jc w:val="center"/>
        </w:trPr>
        <w:tc>
          <w:tcPr>
            <w:tcW w:w="9570" w:type="dxa"/>
            <w:tcBorders>
              <w:top w:val="single" w:sz="4" w:space="0" w:color="000000"/>
            </w:tcBorders>
            <w:shd w:val="clear" w:color="auto" w:fill="1F497D" w:themeFill="text2"/>
          </w:tcPr>
          <w:p w14:paraId="2CFF3488" w14:textId="2ACD5A7C" w:rsidR="00083F1E" w:rsidRDefault="0028501D">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sidR="003F5C9A">
              <w:rPr>
                <w:rFonts w:ascii="Arial" w:eastAsia="Arial" w:hAnsi="Arial" w:cs="Arial"/>
                <w:b/>
                <w:color w:val="FFFFFF"/>
                <w:sz w:val="22"/>
                <w:szCs w:val="22"/>
              </w:rPr>
              <w:t>art. 6º, XXIII, alínea b, da Lei n.º 14.133/2021)</w:t>
            </w:r>
          </w:p>
        </w:tc>
      </w:tr>
      <w:tr w:rsidR="00083F1E" w14:paraId="3E224C3E" w14:textId="77777777">
        <w:trPr>
          <w:jc w:val="center"/>
        </w:trPr>
        <w:tc>
          <w:tcPr>
            <w:tcW w:w="9570" w:type="dxa"/>
            <w:tcBorders>
              <w:top w:val="single" w:sz="4" w:space="0" w:color="000000"/>
            </w:tcBorders>
          </w:tcPr>
          <w:p w14:paraId="7C08DCBB" w14:textId="77777777" w:rsidR="003F5C9A" w:rsidRDefault="003F5C9A" w:rsidP="003F5C9A">
            <w:pPr>
              <w:ind w:right="165"/>
              <w:jc w:val="both"/>
              <w:rPr>
                <w:rFonts w:ascii="Arial" w:hAnsi="Arial" w:cs="Arial"/>
                <w:sz w:val="22"/>
                <w:szCs w:val="22"/>
              </w:rPr>
            </w:pPr>
          </w:p>
          <w:p w14:paraId="1D84D0A3" w14:textId="0AFCEA34" w:rsidR="00AB326B" w:rsidRPr="00AB326B" w:rsidRDefault="00AB326B" w:rsidP="003F5C9A">
            <w:pPr>
              <w:numPr>
                <w:ilvl w:val="1"/>
                <w:numId w:val="2"/>
              </w:numPr>
              <w:ind w:right="165"/>
              <w:jc w:val="both"/>
              <w:rPr>
                <w:rFonts w:ascii="Arial" w:hAnsi="Arial" w:cs="Arial"/>
                <w:sz w:val="22"/>
                <w:szCs w:val="22"/>
              </w:rPr>
            </w:pPr>
            <w:r w:rsidRPr="00AB326B">
              <w:rPr>
                <w:rFonts w:ascii="Arial" w:hAnsi="Arial" w:cs="Arial"/>
                <w:sz w:val="22"/>
                <w:szCs w:val="22"/>
              </w:rPr>
              <w:lastRenderedPageBreak/>
              <w:t>A presente contratação ocorre por meio de Dispensa de Licitação, fundamentada no art. 75, inciso VIII, da Lei nº 14.133/2021, que autoriza a contratação direta nos casos de emergência ou calamidade pública, quando caracterizada urgência de atendimento de situação que possa ocasionar prejuízo ou comprometer a continuidade dos serviços públicos essenciais de saúde.</w:t>
            </w:r>
          </w:p>
          <w:p w14:paraId="23B18CF5" w14:textId="77777777" w:rsidR="00AB326B" w:rsidRDefault="00AB326B" w:rsidP="00AB326B">
            <w:pPr>
              <w:ind w:right="165"/>
              <w:jc w:val="both"/>
              <w:rPr>
                <w:rFonts w:ascii="Arial" w:hAnsi="Arial" w:cs="Arial"/>
                <w:sz w:val="22"/>
                <w:szCs w:val="22"/>
              </w:rPr>
            </w:pPr>
          </w:p>
          <w:p w14:paraId="13BD327D" w14:textId="1913893E" w:rsidR="003F5C9A" w:rsidRPr="003F5C9A" w:rsidRDefault="0028501D" w:rsidP="003F5C9A">
            <w:pPr>
              <w:numPr>
                <w:ilvl w:val="1"/>
                <w:numId w:val="2"/>
              </w:numPr>
              <w:ind w:right="165"/>
              <w:jc w:val="both"/>
              <w:rPr>
                <w:rFonts w:ascii="Arial" w:hAnsi="Arial" w:cs="Arial"/>
                <w:sz w:val="22"/>
                <w:szCs w:val="22"/>
              </w:rPr>
            </w:pPr>
            <w:r>
              <w:rPr>
                <w:rFonts w:ascii="Arial" w:hAnsi="Arial" w:cs="Arial"/>
                <w:sz w:val="22"/>
                <w:szCs w:val="22"/>
              </w:rPr>
              <w:t xml:space="preserve">A aquisição </w:t>
            </w:r>
            <w:r>
              <w:rPr>
                <w:rFonts w:ascii="Arial" w:eastAsia="SimSun" w:hAnsi="Arial" w:cs="Arial"/>
                <w:sz w:val="22"/>
                <w:szCs w:val="22"/>
              </w:rPr>
              <w:t>de Órteses, Próteses e Materiais Especiais (OPME)</w:t>
            </w:r>
            <w:r>
              <w:rPr>
                <w:rFonts w:ascii="Arial" w:hAnsi="Arial" w:cs="Arial"/>
                <w:sz w:val="22"/>
                <w:szCs w:val="22"/>
              </w:rPr>
              <w:t xml:space="preserve"> é preconizada pelo Ministério da Saúde e decorre da necessidade destes insumos para o pleno funcionamento das unidades hospitalares. As </w:t>
            </w:r>
            <w:proofErr w:type="spellStart"/>
            <w:r>
              <w:rPr>
                <w:rFonts w:ascii="Arial" w:hAnsi="Arial" w:cs="Arial"/>
                <w:sz w:val="22"/>
                <w:szCs w:val="22"/>
              </w:rPr>
              <w:t>OPMEs</w:t>
            </w:r>
            <w:proofErr w:type="spellEnd"/>
            <w:r>
              <w:rPr>
                <w:rFonts w:ascii="Arial" w:hAnsi="Arial" w:cs="Arial"/>
                <w:sz w:val="22"/>
                <w:szCs w:val="22"/>
              </w:rPr>
              <w:t xml:space="preserve"> são </w:t>
            </w:r>
            <w:r>
              <w:rPr>
                <w:rFonts w:ascii="Arial" w:eastAsia="SimSun" w:hAnsi="Arial" w:cs="Arial"/>
                <w:sz w:val="22"/>
                <w:szCs w:val="22"/>
              </w:rPr>
              <w:t>utilizadas na assistência à saúde e relacionadas a uma intervenção médica, odontológica ou de reabilitação, diagnóstica ou terapêutica.</w:t>
            </w:r>
          </w:p>
          <w:p w14:paraId="1C6C823E" w14:textId="77777777" w:rsidR="003F5C9A" w:rsidRDefault="003F5C9A" w:rsidP="003F5C9A">
            <w:pPr>
              <w:ind w:right="165"/>
              <w:jc w:val="both"/>
              <w:rPr>
                <w:rFonts w:ascii="Arial" w:hAnsi="Arial" w:cs="Arial"/>
                <w:sz w:val="22"/>
                <w:szCs w:val="22"/>
              </w:rPr>
            </w:pPr>
          </w:p>
          <w:p w14:paraId="234C281A" w14:textId="77777777" w:rsidR="0056148C" w:rsidRDefault="0056148C" w:rsidP="0056148C">
            <w:pPr>
              <w:numPr>
                <w:ilvl w:val="1"/>
                <w:numId w:val="2"/>
              </w:numPr>
              <w:ind w:right="-6"/>
              <w:jc w:val="both"/>
              <w:rPr>
                <w:rFonts w:ascii="Arial" w:eastAsia="SimSun" w:hAnsi="Arial" w:cs="Arial"/>
                <w:i/>
                <w:iCs/>
                <w:color w:val="FF0000"/>
                <w:kern w:val="2"/>
                <w:sz w:val="22"/>
                <w:szCs w:val="22"/>
                <w:highlight w:val="yellow"/>
                <w:shd w:val="clear" w:color="auto" w:fill="FFFFFF"/>
                <w:lang w:eastAsia="zh-CN" w:bidi="hi-IN"/>
              </w:rPr>
            </w:pPr>
            <w:r>
              <w:rPr>
                <w:rFonts w:ascii="Arial" w:eastAsia="SimSun" w:hAnsi="Arial" w:cs="Arial"/>
                <w:i/>
                <w:iCs/>
                <w:color w:val="FF0000"/>
                <w:kern w:val="2"/>
                <w:sz w:val="22"/>
                <w:szCs w:val="22"/>
                <w:highlight w:val="yellow"/>
                <w:shd w:val="clear" w:color="auto" w:fill="FFFFFF"/>
                <w:lang w:eastAsia="zh-CN" w:bidi="hi-IN"/>
              </w:rPr>
              <w:t xml:space="preserve">Apresentar a justificativa técnica para a necessidade de aquisição do material ao paciente específico. Também deverá ser justificada a urgência da aquisição se houver, seja pelo prazo exíguo para cumprimento da ordem judicial, seja pela situação de saúde do paciente, tanto para os casos judiciais quanto pedidos administrativos. </w:t>
            </w:r>
          </w:p>
          <w:p w14:paraId="3BAB2917" w14:textId="77777777" w:rsidR="0056148C" w:rsidRDefault="0056148C" w:rsidP="0056148C">
            <w:pPr>
              <w:numPr>
                <w:ilvl w:val="1"/>
                <w:numId w:val="2"/>
              </w:numPr>
              <w:ind w:right="-6"/>
              <w:jc w:val="both"/>
              <w:rPr>
                <w:rFonts w:ascii="Arial" w:eastAsia="SimSun" w:hAnsi="Arial" w:cs="Arial"/>
                <w:i/>
                <w:iCs/>
                <w:color w:val="FF0000"/>
                <w:kern w:val="2"/>
                <w:sz w:val="22"/>
                <w:szCs w:val="22"/>
                <w:highlight w:val="yellow"/>
                <w:shd w:val="clear" w:color="auto" w:fill="FFFFFF"/>
                <w:lang w:eastAsia="zh-CN" w:bidi="hi-IN"/>
              </w:rPr>
            </w:pPr>
            <w:r>
              <w:rPr>
                <w:rFonts w:ascii="Arial" w:eastAsia="SimSun" w:hAnsi="Arial" w:cs="Arial"/>
                <w:b/>
                <w:bCs/>
                <w:i/>
                <w:iCs/>
                <w:color w:val="FF0000"/>
                <w:kern w:val="2"/>
                <w:sz w:val="22"/>
                <w:szCs w:val="22"/>
                <w:highlight w:val="yellow"/>
                <w:shd w:val="clear" w:color="auto" w:fill="FFFFFF"/>
                <w:lang w:eastAsia="zh-CN" w:bidi="hi-IN"/>
              </w:rPr>
              <w:t xml:space="preserve">Caso seja </w:t>
            </w:r>
            <w:proofErr w:type="gramStart"/>
            <w:r>
              <w:rPr>
                <w:rFonts w:ascii="Arial" w:eastAsia="SimSun" w:hAnsi="Arial" w:cs="Arial"/>
                <w:b/>
                <w:bCs/>
                <w:i/>
                <w:iCs/>
                <w:color w:val="FF0000"/>
                <w:kern w:val="2"/>
                <w:sz w:val="22"/>
                <w:szCs w:val="22"/>
                <w:highlight w:val="yellow"/>
                <w:shd w:val="clear" w:color="auto" w:fill="FFFFFF"/>
                <w:lang w:eastAsia="zh-CN" w:bidi="hi-IN"/>
              </w:rPr>
              <w:t>solicitada  MARCA</w:t>
            </w:r>
            <w:proofErr w:type="gramEnd"/>
            <w:r>
              <w:rPr>
                <w:rFonts w:ascii="Arial" w:eastAsia="SimSun" w:hAnsi="Arial" w:cs="Arial"/>
                <w:b/>
                <w:bCs/>
                <w:i/>
                <w:iCs/>
                <w:color w:val="FF0000"/>
                <w:kern w:val="2"/>
                <w:sz w:val="22"/>
                <w:szCs w:val="22"/>
                <w:highlight w:val="yellow"/>
                <w:shd w:val="clear" w:color="auto" w:fill="FFFFFF"/>
                <w:lang w:eastAsia="zh-CN" w:bidi="hi-IN"/>
              </w:rPr>
              <w:t>/MODELO específico de um fabricante, deverá ser informado e justificado (motivos de ser a única alternativa que atende a necessidade do paciente ou conforme determinação judicial).</w:t>
            </w:r>
          </w:p>
          <w:p w14:paraId="0A6D5F18" w14:textId="77777777" w:rsidR="00083F1E" w:rsidRDefault="00083F1E">
            <w:pPr>
              <w:ind w:right="165"/>
              <w:jc w:val="both"/>
              <w:rPr>
                <w:rFonts w:ascii="Arial" w:eastAsia="sans-serif" w:hAnsi="Arial" w:cs="Arial"/>
                <w:sz w:val="22"/>
                <w:szCs w:val="22"/>
                <w:shd w:val="clear" w:color="auto" w:fill="FFFFFF"/>
              </w:rPr>
            </w:pPr>
          </w:p>
          <w:p w14:paraId="08D1D534" w14:textId="0BD2E35D" w:rsidR="00083F1E" w:rsidRPr="0056148C" w:rsidRDefault="0028501D" w:rsidP="0056148C">
            <w:pPr>
              <w:numPr>
                <w:ilvl w:val="1"/>
                <w:numId w:val="2"/>
              </w:numPr>
              <w:ind w:right="165"/>
              <w:jc w:val="both"/>
              <w:rPr>
                <w:rFonts w:ascii="Arial" w:hAnsi="Arial" w:cs="Arial"/>
                <w:color w:val="FF0000"/>
                <w:sz w:val="22"/>
                <w:szCs w:val="22"/>
              </w:rPr>
            </w:pPr>
            <w:r w:rsidRPr="0056148C">
              <w:rPr>
                <w:rFonts w:ascii="Arial" w:eastAsia="sans-serif" w:hAnsi="Arial" w:cs="Arial"/>
                <w:sz w:val="22"/>
                <w:szCs w:val="22"/>
                <w:shd w:val="clear" w:color="auto" w:fill="FFFFFF"/>
              </w:rPr>
              <w:t xml:space="preserve">A quantidade a ser adquirida é a mínima necessária ao atendimento da </w:t>
            </w:r>
            <w:r w:rsidR="0056148C" w:rsidRPr="0056148C">
              <w:rPr>
                <w:rFonts w:ascii="Arial" w:eastAsia="sans-serif" w:hAnsi="Arial" w:cs="Arial"/>
                <w:sz w:val="22"/>
                <w:szCs w:val="22"/>
                <w:shd w:val="clear" w:color="auto" w:fill="FFFFFF"/>
              </w:rPr>
              <w:t>demanda específica do paciente.</w:t>
            </w:r>
          </w:p>
          <w:p w14:paraId="74ECDE8A" w14:textId="77777777" w:rsidR="00083F1E" w:rsidRDefault="00083F1E">
            <w:pPr>
              <w:jc w:val="both"/>
              <w:rPr>
                <w:rFonts w:ascii="Arial" w:hAnsi="Arial" w:cs="Arial"/>
                <w:color w:val="548DD4"/>
                <w:sz w:val="22"/>
                <w:szCs w:val="22"/>
              </w:rPr>
            </w:pPr>
          </w:p>
        </w:tc>
      </w:tr>
      <w:tr w:rsidR="00083F1E" w14:paraId="0B847614" w14:textId="77777777" w:rsidTr="00611325">
        <w:trPr>
          <w:jc w:val="center"/>
        </w:trPr>
        <w:tc>
          <w:tcPr>
            <w:tcW w:w="9570" w:type="dxa"/>
            <w:tcBorders>
              <w:top w:val="single" w:sz="4" w:space="0" w:color="000000"/>
            </w:tcBorders>
            <w:shd w:val="clear" w:color="auto" w:fill="1F497D" w:themeFill="text2"/>
          </w:tcPr>
          <w:p w14:paraId="44D3C6F5" w14:textId="0CAF6EEA" w:rsidR="00083F1E" w:rsidRPr="00611325" w:rsidRDefault="00611325" w:rsidP="00611325">
            <w:pPr>
              <w:pStyle w:val="PargrafodaLista"/>
              <w:numPr>
                <w:ilvl w:val="0"/>
                <w:numId w:val="2"/>
              </w:numPr>
              <w:jc w:val="both"/>
              <w:rPr>
                <w:rFonts w:ascii="Arial" w:hAnsi="Arial" w:cs="Arial"/>
                <w:color w:val="548DD4"/>
                <w:sz w:val="22"/>
                <w:szCs w:val="22"/>
              </w:rPr>
            </w:pPr>
            <w:r>
              <w:rPr>
                <w:rFonts w:ascii="Arial" w:hAnsi="Arial" w:cs="Arial"/>
                <w:b/>
                <w:color w:val="FFFFFF" w:themeColor="background1"/>
                <w:sz w:val="22"/>
                <w:szCs w:val="22"/>
              </w:rPr>
              <w:lastRenderedPageBreak/>
              <w:t>DESCRIÇÃO DA SOLUÇÃO</w:t>
            </w:r>
            <w:r w:rsidR="0028501D" w:rsidRPr="00611325">
              <w:rPr>
                <w:rFonts w:ascii="Arial" w:hAnsi="Arial" w:cs="Arial"/>
                <w:b/>
                <w:color w:val="FFFFFF" w:themeColor="background1"/>
                <w:sz w:val="22"/>
                <w:szCs w:val="22"/>
              </w:rPr>
              <w:t xml:space="preserve"> (</w:t>
            </w:r>
            <w:r w:rsidR="003F5C9A" w:rsidRPr="00611325">
              <w:rPr>
                <w:rFonts w:ascii="Arial" w:eastAsia="Arial" w:hAnsi="Arial" w:cs="Arial"/>
                <w:b/>
                <w:color w:val="FFFFFF"/>
                <w:sz w:val="22"/>
                <w:szCs w:val="22"/>
              </w:rPr>
              <w:t>art. 6º, XXIII, alínea c, e art. 18, § 1º, VII, da Lei n.º 14.133/2021</w:t>
            </w:r>
            <w:r w:rsidR="0028501D" w:rsidRPr="00611325">
              <w:rPr>
                <w:rStyle w:val="Forte"/>
                <w:rFonts w:ascii="Arial" w:hAnsi="Arial" w:cs="Arial"/>
                <w:color w:val="FFFFFF" w:themeColor="background1"/>
                <w:sz w:val="22"/>
                <w:szCs w:val="22"/>
              </w:rPr>
              <w:t>)</w:t>
            </w:r>
          </w:p>
        </w:tc>
      </w:tr>
      <w:tr w:rsidR="00083F1E" w14:paraId="388F1945" w14:textId="77777777">
        <w:trPr>
          <w:jc w:val="center"/>
        </w:trPr>
        <w:tc>
          <w:tcPr>
            <w:tcW w:w="9570" w:type="dxa"/>
            <w:tcBorders>
              <w:top w:val="single" w:sz="4" w:space="0" w:color="000000"/>
            </w:tcBorders>
          </w:tcPr>
          <w:p w14:paraId="73B2A545" w14:textId="77777777" w:rsidR="00083F1E" w:rsidRDefault="00083F1E">
            <w:pPr>
              <w:jc w:val="both"/>
              <w:rPr>
                <w:rFonts w:ascii="Arial" w:hAnsi="Arial" w:cs="Arial"/>
                <w:color w:val="548DD4"/>
                <w:sz w:val="22"/>
                <w:szCs w:val="22"/>
              </w:rPr>
            </w:pPr>
          </w:p>
          <w:p w14:paraId="3F664AE9" w14:textId="77777777" w:rsidR="0056148C" w:rsidRPr="00C728AC" w:rsidRDefault="0056148C" w:rsidP="0056148C">
            <w:pPr>
              <w:numPr>
                <w:ilvl w:val="1"/>
                <w:numId w:val="2"/>
              </w:numPr>
              <w:ind w:right="165"/>
              <w:jc w:val="both"/>
              <w:rPr>
                <w:rFonts w:ascii="Arial" w:hAnsi="Arial" w:cs="Arial"/>
                <w:bCs/>
                <w:sz w:val="22"/>
                <w:szCs w:val="22"/>
              </w:rPr>
            </w:pPr>
            <w:r w:rsidRPr="00C728AC">
              <w:rPr>
                <w:rFonts w:ascii="Arial" w:eastAsia="Arial MT" w:hAnsi="Arial" w:cs="Arial"/>
                <w:bCs/>
                <w:sz w:val="22"/>
                <w:szCs w:val="22"/>
                <w:lang w:eastAsia="en-US"/>
              </w:rPr>
              <w:t>A</w:t>
            </w:r>
            <w:r w:rsidRPr="00C728AC">
              <w:rPr>
                <w:rFonts w:ascii="Arial" w:hAnsi="Arial" w:cs="Arial"/>
                <w:bCs/>
                <w:sz w:val="22"/>
                <w:szCs w:val="22"/>
              </w:rPr>
              <w:t xml:space="preserve"> aquisição dos bens de consumo ocorrerá por meio de compra direta, considerando a </w:t>
            </w:r>
            <w:proofErr w:type="spellStart"/>
            <w:r w:rsidRPr="00C728AC">
              <w:rPr>
                <w:rFonts w:ascii="Arial" w:hAnsi="Arial" w:cs="Arial"/>
                <w:bCs/>
                <w:sz w:val="22"/>
                <w:szCs w:val="22"/>
              </w:rPr>
              <w:t>emergencialidade</w:t>
            </w:r>
            <w:proofErr w:type="spellEnd"/>
            <w:r w:rsidRPr="00C728AC">
              <w:rPr>
                <w:rFonts w:ascii="Arial" w:hAnsi="Arial" w:cs="Arial"/>
                <w:bCs/>
                <w:sz w:val="22"/>
                <w:szCs w:val="22"/>
              </w:rPr>
              <w:t xml:space="preserve"> do atendimento ao paciente em questão. </w:t>
            </w:r>
          </w:p>
          <w:p w14:paraId="3D03CE19" w14:textId="77777777" w:rsidR="00083F1E" w:rsidRDefault="00083F1E">
            <w:pPr>
              <w:ind w:right="165"/>
              <w:jc w:val="both"/>
              <w:rPr>
                <w:rFonts w:ascii="Arial" w:hAnsi="Arial" w:cs="Arial"/>
                <w:bCs/>
                <w:sz w:val="22"/>
                <w:szCs w:val="22"/>
              </w:rPr>
            </w:pPr>
          </w:p>
          <w:p w14:paraId="0721C0D5" w14:textId="77777777" w:rsidR="0056148C" w:rsidRDefault="0056148C" w:rsidP="0056148C">
            <w:pPr>
              <w:pStyle w:val="Normal2"/>
              <w:numPr>
                <w:ilvl w:val="1"/>
                <w:numId w:val="2"/>
              </w:numPr>
              <w:jc w:val="both"/>
              <w:rPr>
                <w:rFonts w:ascii="Arial" w:eastAsia="Arial MT" w:hAnsi="Arial" w:cs="Arial"/>
                <w:bCs/>
                <w:sz w:val="22"/>
                <w:szCs w:val="22"/>
                <w:lang w:val="en-US" w:eastAsia="en-US"/>
              </w:rPr>
            </w:pPr>
            <w:r>
              <w:rPr>
                <w:rFonts w:ascii="Arial" w:hAnsi="Arial" w:cs="Arial"/>
                <w:bCs/>
                <w:sz w:val="22"/>
                <w:szCs w:val="22"/>
              </w:rPr>
              <w:t xml:space="preserve">A contratação se dará por </w:t>
            </w:r>
            <w:r>
              <w:rPr>
                <w:rFonts w:ascii="Arial" w:hAnsi="Arial" w:cs="Arial"/>
                <w:b/>
                <w:sz w:val="22"/>
                <w:szCs w:val="22"/>
              </w:rPr>
              <w:t>Ordem de Fornecimento, com entrega imediata.</w:t>
            </w:r>
          </w:p>
          <w:p w14:paraId="4C3F6EEB" w14:textId="77777777" w:rsidR="00083F1E" w:rsidRDefault="00083F1E">
            <w:pPr>
              <w:jc w:val="both"/>
              <w:rPr>
                <w:rFonts w:ascii="Arial" w:hAnsi="Arial" w:cs="Arial"/>
                <w:color w:val="548DD4"/>
                <w:sz w:val="22"/>
                <w:szCs w:val="22"/>
              </w:rPr>
            </w:pPr>
          </w:p>
        </w:tc>
      </w:tr>
      <w:tr w:rsidR="00083F1E" w14:paraId="1607C3ED" w14:textId="77777777" w:rsidTr="00611325">
        <w:trPr>
          <w:jc w:val="center"/>
        </w:trPr>
        <w:tc>
          <w:tcPr>
            <w:tcW w:w="9570" w:type="dxa"/>
            <w:tcBorders>
              <w:top w:val="single" w:sz="4" w:space="0" w:color="000000"/>
            </w:tcBorders>
            <w:shd w:val="clear" w:color="auto" w:fill="1F497D" w:themeFill="text2"/>
          </w:tcPr>
          <w:p w14:paraId="64C9351F" w14:textId="596F8752" w:rsidR="00083F1E" w:rsidRDefault="0028501D">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t xml:space="preserve">DOS REQUISITOS DA CONTRATAÇÃO </w:t>
            </w:r>
            <w:proofErr w:type="gramStart"/>
            <w:r>
              <w:rPr>
                <w:rFonts w:ascii="Arial" w:hAnsi="Arial" w:cs="Arial"/>
                <w:b/>
                <w:color w:val="FFFFFF" w:themeColor="background1"/>
                <w:sz w:val="22"/>
                <w:szCs w:val="22"/>
              </w:rPr>
              <w:t>(</w:t>
            </w:r>
            <w:r w:rsidR="003F5C9A">
              <w:rPr>
                <w:rFonts w:ascii="Arial" w:eastAsia="Arial" w:hAnsi="Arial" w:cs="Arial"/>
                <w:b/>
                <w:color w:val="FFFFFF"/>
                <w:sz w:val="22"/>
                <w:szCs w:val="22"/>
              </w:rPr>
              <w:t xml:space="preserve"> art.</w:t>
            </w:r>
            <w:proofErr w:type="gramEnd"/>
            <w:r w:rsidR="003F5C9A">
              <w:rPr>
                <w:rFonts w:ascii="Arial" w:eastAsia="Arial" w:hAnsi="Arial" w:cs="Arial"/>
                <w:b/>
                <w:color w:val="FFFFFF"/>
                <w:sz w:val="22"/>
                <w:szCs w:val="22"/>
              </w:rPr>
              <w:t xml:space="preserve"> 6º, XXIII, alínea d, da Lei n.º 14.133/2021</w:t>
            </w:r>
            <w:r>
              <w:rPr>
                <w:rStyle w:val="Forte"/>
                <w:rFonts w:ascii="Arial" w:hAnsi="Arial" w:cs="Arial"/>
                <w:color w:val="FFFFFF" w:themeColor="background1"/>
                <w:sz w:val="22"/>
                <w:szCs w:val="22"/>
              </w:rPr>
              <w:t>)</w:t>
            </w:r>
          </w:p>
        </w:tc>
      </w:tr>
      <w:tr w:rsidR="00083F1E" w14:paraId="294E32AA" w14:textId="77777777">
        <w:trPr>
          <w:jc w:val="center"/>
        </w:trPr>
        <w:tc>
          <w:tcPr>
            <w:tcW w:w="9570" w:type="dxa"/>
            <w:tcBorders>
              <w:top w:val="single" w:sz="4" w:space="0" w:color="000000"/>
            </w:tcBorders>
          </w:tcPr>
          <w:p w14:paraId="42F41086" w14:textId="77777777" w:rsidR="00083F1E" w:rsidRDefault="00083F1E">
            <w:pPr>
              <w:tabs>
                <w:tab w:val="left" w:pos="240"/>
              </w:tabs>
              <w:rPr>
                <w:rFonts w:ascii="Arial" w:hAnsi="Arial" w:cs="Arial"/>
                <w:b/>
                <w:color w:val="FFFFFF" w:themeColor="background1"/>
                <w:sz w:val="22"/>
                <w:szCs w:val="22"/>
              </w:rPr>
            </w:pPr>
          </w:p>
          <w:p w14:paraId="282AABB7" w14:textId="77777777" w:rsidR="00083F1E" w:rsidRDefault="0028501D">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080A4674" w14:textId="77777777" w:rsidR="00083F1E" w:rsidRDefault="0028501D">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0D3D81BF" w14:textId="77777777" w:rsidR="00083F1E" w:rsidRDefault="0028501D">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0BA7394F" w14:textId="77777777" w:rsidR="00083F1E" w:rsidRDefault="00083F1E">
            <w:pPr>
              <w:tabs>
                <w:tab w:val="left" w:pos="240"/>
              </w:tabs>
              <w:rPr>
                <w:rFonts w:ascii="Arial" w:hAnsi="Arial" w:cs="Arial"/>
                <w:b/>
                <w:color w:val="FFFFFF" w:themeColor="background1"/>
                <w:sz w:val="22"/>
                <w:szCs w:val="22"/>
              </w:rPr>
            </w:pPr>
          </w:p>
        </w:tc>
      </w:tr>
      <w:tr w:rsidR="00083F1E" w14:paraId="1C8C4C78" w14:textId="77777777" w:rsidTr="00611325">
        <w:trPr>
          <w:jc w:val="center"/>
        </w:trPr>
        <w:tc>
          <w:tcPr>
            <w:tcW w:w="9570" w:type="dxa"/>
            <w:tcBorders>
              <w:top w:val="single" w:sz="4" w:space="0" w:color="000000"/>
            </w:tcBorders>
            <w:shd w:val="clear" w:color="auto" w:fill="1F497D" w:themeFill="text2"/>
          </w:tcPr>
          <w:p w14:paraId="37FA689E" w14:textId="77777777" w:rsidR="00083F1E" w:rsidRDefault="0028501D">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083F1E" w14:paraId="2421670A" w14:textId="77777777">
        <w:trPr>
          <w:jc w:val="center"/>
        </w:trPr>
        <w:tc>
          <w:tcPr>
            <w:tcW w:w="9570" w:type="dxa"/>
            <w:tcBorders>
              <w:top w:val="single" w:sz="4" w:space="0" w:color="000000"/>
            </w:tcBorders>
          </w:tcPr>
          <w:p w14:paraId="4D5E4D9E" w14:textId="77777777" w:rsidR="00083F1E" w:rsidRDefault="00083F1E">
            <w:pPr>
              <w:pStyle w:val="PargrafodaLista"/>
              <w:tabs>
                <w:tab w:val="left" w:pos="0"/>
                <w:tab w:val="left" w:pos="480"/>
              </w:tabs>
              <w:spacing w:before="0"/>
              <w:ind w:left="0"/>
              <w:jc w:val="both"/>
              <w:rPr>
                <w:rFonts w:ascii="Arial" w:hAnsi="Arial" w:cs="Arial"/>
                <w:bCs/>
                <w:sz w:val="22"/>
                <w:szCs w:val="22"/>
              </w:rPr>
            </w:pPr>
          </w:p>
          <w:p w14:paraId="5096E049" w14:textId="77777777" w:rsidR="00AB326B" w:rsidRPr="00AB326B" w:rsidRDefault="0028501D" w:rsidP="00AB326B">
            <w:pPr>
              <w:pStyle w:val="PargrafodaLista"/>
              <w:numPr>
                <w:ilvl w:val="1"/>
                <w:numId w:val="2"/>
              </w:numPr>
              <w:tabs>
                <w:tab w:val="left" w:pos="0"/>
                <w:tab w:val="left" w:pos="480"/>
              </w:tabs>
              <w:jc w:val="both"/>
              <w:rPr>
                <w:rFonts w:ascii="Arial" w:hAnsi="Arial" w:cs="Arial"/>
                <w:b/>
                <w:sz w:val="22"/>
                <w:szCs w:val="22"/>
              </w:rPr>
            </w:pPr>
            <w:r w:rsidRPr="00AB326B">
              <w:rPr>
                <w:rFonts w:ascii="Arial" w:hAnsi="Arial" w:cs="Arial"/>
                <w:b/>
                <w:sz w:val="22"/>
                <w:szCs w:val="22"/>
                <w:lang w:val="pt-BR"/>
              </w:rPr>
              <w:t>Do t</w:t>
            </w:r>
            <w:r w:rsidRPr="00AB326B">
              <w:rPr>
                <w:rFonts w:ascii="Arial" w:hAnsi="Arial" w:cs="Arial"/>
                <w:b/>
                <w:sz w:val="22"/>
                <w:szCs w:val="22"/>
              </w:rPr>
              <w:t>ratamento diferenciado a microempresas (ME) e empresas de pequeno porte</w:t>
            </w:r>
            <w:r w:rsidRPr="00AB326B">
              <w:rPr>
                <w:rFonts w:ascii="Arial" w:hAnsi="Arial" w:cs="Arial"/>
                <w:b/>
                <w:spacing w:val="1"/>
                <w:sz w:val="22"/>
                <w:szCs w:val="22"/>
              </w:rPr>
              <w:t xml:space="preserve"> </w:t>
            </w:r>
            <w:r w:rsidRPr="00AB326B">
              <w:rPr>
                <w:rFonts w:ascii="Arial" w:hAnsi="Arial" w:cs="Arial"/>
                <w:b/>
                <w:sz w:val="22"/>
                <w:szCs w:val="22"/>
              </w:rPr>
              <w:t>(EPP), conforme o disposto no art. 48 da Lei Complementar nº 123/2006 (alterado pela Lei</w:t>
            </w:r>
            <w:r w:rsidRPr="00AB326B">
              <w:rPr>
                <w:rFonts w:ascii="Arial" w:hAnsi="Arial" w:cs="Arial"/>
                <w:b/>
                <w:spacing w:val="1"/>
                <w:sz w:val="22"/>
                <w:szCs w:val="22"/>
              </w:rPr>
              <w:t xml:space="preserve"> </w:t>
            </w:r>
            <w:r w:rsidRPr="00AB326B">
              <w:rPr>
                <w:rFonts w:ascii="Arial" w:hAnsi="Arial" w:cs="Arial"/>
                <w:b/>
                <w:sz w:val="22"/>
                <w:szCs w:val="22"/>
              </w:rPr>
              <w:t>Complementar</w:t>
            </w:r>
            <w:r w:rsidRPr="00AB326B">
              <w:rPr>
                <w:rFonts w:ascii="Arial" w:hAnsi="Arial" w:cs="Arial"/>
                <w:b/>
                <w:spacing w:val="-2"/>
                <w:sz w:val="22"/>
                <w:szCs w:val="22"/>
              </w:rPr>
              <w:t xml:space="preserve"> </w:t>
            </w:r>
            <w:r w:rsidRPr="00AB326B">
              <w:rPr>
                <w:rFonts w:ascii="Arial" w:hAnsi="Arial" w:cs="Arial"/>
                <w:b/>
                <w:sz w:val="22"/>
                <w:szCs w:val="22"/>
              </w:rPr>
              <w:t>nº</w:t>
            </w:r>
            <w:r w:rsidRPr="00AB326B">
              <w:rPr>
                <w:rFonts w:ascii="Arial" w:hAnsi="Arial" w:cs="Arial"/>
                <w:b/>
                <w:spacing w:val="-1"/>
                <w:sz w:val="22"/>
                <w:szCs w:val="22"/>
              </w:rPr>
              <w:t xml:space="preserve"> </w:t>
            </w:r>
            <w:r w:rsidRPr="00AB326B">
              <w:rPr>
                <w:rFonts w:ascii="Arial" w:hAnsi="Arial" w:cs="Arial"/>
                <w:b/>
                <w:sz w:val="22"/>
                <w:szCs w:val="22"/>
              </w:rPr>
              <w:t>147/2014)</w:t>
            </w:r>
            <w:r w:rsidRPr="00AB326B">
              <w:rPr>
                <w:rFonts w:ascii="Arial" w:hAnsi="Arial" w:cs="Arial"/>
                <w:b/>
                <w:sz w:val="22"/>
                <w:szCs w:val="22"/>
                <w:lang w:val="pt-BR"/>
              </w:rPr>
              <w:t xml:space="preserve"> e art. 4º da Lei nº 14.133/2021</w:t>
            </w:r>
            <w:r w:rsidRPr="00AB326B">
              <w:rPr>
                <w:rFonts w:ascii="Arial" w:hAnsi="Arial" w:cs="Arial"/>
                <w:b/>
                <w:sz w:val="22"/>
                <w:szCs w:val="22"/>
              </w:rPr>
              <w:t>:</w:t>
            </w:r>
          </w:p>
          <w:p w14:paraId="2BA369D9" w14:textId="2BE8FB01" w:rsidR="00083F1E" w:rsidRPr="00AB326B" w:rsidRDefault="0028501D" w:rsidP="00AB326B">
            <w:pPr>
              <w:pStyle w:val="PargrafodaLista"/>
              <w:numPr>
                <w:ilvl w:val="2"/>
                <w:numId w:val="2"/>
              </w:numPr>
              <w:tabs>
                <w:tab w:val="left" w:pos="0"/>
                <w:tab w:val="left" w:pos="480"/>
              </w:tabs>
              <w:jc w:val="both"/>
              <w:rPr>
                <w:rFonts w:ascii="Arial" w:hAnsi="Arial" w:cs="Arial"/>
                <w:sz w:val="22"/>
                <w:szCs w:val="22"/>
              </w:rPr>
            </w:pPr>
            <w:r w:rsidRPr="00AB326B">
              <w:rPr>
                <w:rFonts w:ascii="Arial" w:hAnsi="Arial" w:cs="Arial"/>
                <w:sz w:val="22"/>
                <w:szCs w:val="22"/>
                <w:lang w:val="pt-BR"/>
              </w:rPr>
              <w:t>Não aplicável nas dispensas de licitação, conforme disposto no Art. 49, IV, da Lei Complementar nº 123/2006.</w:t>
            </w:r>
            <w:r w:rsidRPr="00AB326B">
              <w:rPr>
                <w:rFonts w:ascii="Arial" w:hAnsi="Arial" w:cs="Arial"/>
                <w:color w:val="FF0000"/>
                <w:sz w:val="22"/>
                <w:szCs w:val="22"/>
                <w:lang w:val="pt-BR"/>
              </w:rPr>
              <w:t xml:space="preserve"> </w:t>
            </w:r>
          </w:p>
          <w:p w14:paraId="372070F1" w14:textId="77777777" w:rsidR="00083F1E" w:rsidRDefault="00083F1E" w:rsidP="00AB326B">
            <w:pPr>
              <w:pStyle w:val="Corpodetexto"/>
              <w:tabs>
                <w:tab w:val="left" w:pos="0"/>
              </w:tabs>
              <w:jc w:val="both"/>
              <w:rPr>
                <w:rFonts w:ascii="Arial" w:hAnsi="Arial" w:cs="Arial"/>
                <w:color w:val="FF0000"/>
                <w:lang w:val="pt-BR"/>
              </w:rPr>
            </w:pPr>
          </w:p>
          <w:p w14:paraId="72998F7C" w14:textId="77777777" w:rsidR="00083F1E" w:rsidRDefault="0028501D">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2EEBDB58" w14:textId="77777777" w:rsidR="00083F1E" w:rsidRDefault="00083F1E">
            <w:pPr>
              <w:pStyle w:val="Corpodetexto"/>
              <w:spacing w:before="4"/>
              <w:ind w:right="83"/>
              <w:rPr>
                <w:rFonts w:ascii="Arial" w:hAnsi="Arial" w:cs="Arial"/>
              </w:rPr>
            </w:pPr>
          </w:p>
          <w:p w14:paraId="294A8FBE" w14:textId="5051DAA5" w:rsidR="00083F1E" w:rsidRDefault="0028501D">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sidR="00DA67E1">
              <w:rPr>
                <w:rFonts w:ascii="Arial" w:eastAsia="Arial" w:hAnsi="Arial" w:cs="Arial"/>
              </w:rPr>
              <w:t xml:space="preserve">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w:t>
            </w:r>
            <w:r w:rsidR="00DA67E1">
              <w:rPr>
                <w:rFonts w:ascii="Arial" w:eastAsia="Arial" w:hAnsi="Arial" w:cs="Arial"/>
              </w:rPr>
              <w:lastRenderedPageBreak/>
              <w:t>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Pr>
                <w:rFonts w:ascii="Arial" w:eastAsia="Calibri" w:hAnsi="Arial" w:cs="Arial"/>
              </w:rPr>
              <w:t>.</w:t>
            </w:r>
          </w:p>
          <w:p w14:paraId="2C793E85" w14:textId="77777777" w:rsidR="00083F1E" w:rsidRDefault="00083F1E">
            <w:pPr>
              <w:pStyle w:val="Corpodetexto"/>
              <w:ind w:right="85"/>
              <w:jc w:val="both"/>
              <w:rPr>
                <w:rFonts w:ascii="Arial" w:hAnsi="Arial" w:cs="Arial"/>
                <w:color w:val="FF0000"/>
              </w:rPr>
            </w:pPr>
          </w:p>
          <w:p w14:paraId="42604DA2" w14:textId="77777777" w:rsidR="00083F1E" w:rsidRDefault="0028501D">
            <w:pPr>
              <w:pStyle w:val="Corpodetexto"/>
              <w:numPr>
                <w:ilvl w:val="1"/>
                <w:numId w:val="2"/>
              </w:numPr>
              <w:tabs>
                <w:tab w:val="left" w:pos="480"/>
              </w:tabs>
              <w:ind w:right="85"/>
              <w:jc w:val="both"/>
              <w:rPr>
                <w:rFonts w:ascii="Arial" w:hAnsi="Arial" w:cs="Arial"/>
                <w:color w:val="FF0000"/>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038F071D" w14:textId="77777777" w:rsidR="00083F1E" w:rsidRDefault="00083F1E">
            <w:pPr>
              <w:pStyle w:val="Corpodetexto"/>
              <w:spacing w:before="120"/>
              <w:ind w:left="13" w:right="85" w:hangingChars="6" w:hanging="13"/>
              <w:rPr>
                <w:rFonts w:ascii="Arial" w:hAnsi="Arial" w:cs="Arial"/>
                <w:color w:val="4472C4"/>
              </w:rPr>
            </w:pPr>
          </w:p>
          <w:p w14:paraId="21108D0C" w14:textId="77777777" w:rsidR="00083F1E" w:rsidRDefault="0028501D">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w:t>
            </w:r>
          </w:p>
          <w:p w14:paraId="12FFD0F7" w14:textId="77777777" w:rsidR="00083F1E" w:rsidRDefault="00083F1E">
            <w:pPr>
              <w:pStyle w:val="Corpodetexto"/>
              <w:spacing w:before="4"/>
              <w:ind w:right="83"/>
              <w:rPr>
                <w:rFonts w:ascii="Arial" w:hAnsi="Arial" w:cs="Arial"/>
              </w:rPr>
            </w:pPr>
          </w:p>
          <w:p w14:paraId="7B0051C5" w14:textId="77777777" w:rsidR="00083F1E" w:rsidRDefault="0028501D">
            <w:pPr>
              <w:ind w:right="165"/>
              <w:jc w:val="both"/>
              <w:rPr>
                <w:rFonts w:ascii="Arial" w:hAnsi="Arial" w:cs="Arial"/>
                <w:color w:val="FF0000"/>
                <w:sz w:val="22"/>
                <w:szCs w:val="22"/>
                <w:highlight w:val="yellow"/>
              </w:rPr>
            </w:pPr>
            <w:r>
              <w:rPr>
                <w:rFonts w:ascii="Arial" w:hAnsi="Arial" w:cs="Arial"/>
                <w:i/>
                <w:iCs/>
                <w:color w:val="FF0000"/>
                <w:sz w:val="22"/>
                <w:szCs w:val="22"/>
                <w:highlight w:val="yellow"/>
              </w:rPr>
              <w:t>[SEM LOTE]</w:t>
            </w:r>
            <w:r>
              <w:rPr>
                <w:rFonts w:ascii="Arial" w:hAnsi="Arial" w:cs="Arial"/>
                <w:color w:val="FF0000"/>
                <w:sz w:val="22"/>
                <w:szCs w:val="22"/>
                <w:highlight w:val="yellow"/>
              </w:rPr>
              <w:t xml:space="preserve"> </w:t>
            </w:r>
          </w:p>
          <w:p w14:paraId="564DDBB1" w14:textId="77777777" w:rsidR="00083F1E" w:rsidRDefault="0028501D">
            <w:pPr>
              <w:ind w:right="165"/>
              <w:jc w:val="both"/>
              <w:rPr>
                <w:rFonts w:ascii="Arial" w:hAnsi="Arial" w:cs="Arial"/>
                <w:sz w:val="22"/>
                <w:szCs w:val="22"/>
                <w:highlight w:val="yellow"/>
              </w:rPr>
            </w:pPr>
            <w:r>
              <w:rPr>
                <w:rFonts w:ascii="Arial" w:hAnsi="Arial" w:cs="Arial"/>
                <w:sz w:val="22"/>
                <w:szCs w:val="22"/>
                <w:highlight w:val="yellow"/>
              </w:rPr>
              <w:t>Em exame da natureza dos itens que se pretende adquirir com este processo, não se verifica quaisquer especificidades que venham exigir seu agrupamento, devendo prevalecer a regra geral de parcelamento como forma de garantir a ampla concorrência.</w:t>
            </w:r>
          </w:p>
          <w:p w14:paraId="03F1E926" w14:textId="77777777" w:rsidR="00083F1E" w:rsidRDefault="00083F1E">
            <w:pPr>
              <w:ind w:right="165"/>
              <w:jc w:val="both"/>
              <w:rPr>
                <w:rFonts w:ascii="Arial" w:hAnsi="Arial" w:cs="Arial"/>
                <w:color w:val="FF0000"/>
                <w:sz w:val="22"/>
                <w:szCs w:val="22"/>
                <w:highlight w:val="yellow"/>
              </w:rPr>
            </w:pPr>
          </w:p>
          <w:p w14:paraId="728A1418" w14:textId="77777777" w:rsidR="00083F1E" w:rsidRDefault="0028501D">
            <w:pPr>
              <w:pStyle w:val="Corpodetexto"/>
              <w:spacing w:before="4"/>
              <w:ind w:right="83"/>
              <w:rPr>
                <w:rFonts w:ascii="Arial" w:hAnsi="Arial" w:cs="Arial"/>
                <w:color w:val="FF0000"/>
                <w:highlight w:val="yellow"/>
              </w:rPr>
            </w:pPr>
            <w:r>
              <w:rPr>
                <w:rFonts w:ascii="Arial" w:hAnsi="Arial" w:cs="Arial"/>
                <w:i/>
                <w:iCs/>
                <w:color w:val="FF0000"/>
                <w:highlight w:val="yellow"/>
                <w:lang w:val="pt-BR"/>
              </w:rPr>
              <w:t>[</w:t>
            </w:r>
            <w:r>
              <w:rPr>
                <w:rFonts w:ascii="Arial" w:hAnsi="Arial" w:cs="Arial"/>
                <w:i/>
                <w:iCs/>
                <w:color w:val="FF0000"/>
                <w:highlight w:val="yellow"/>
              </w:rPr>
              <w:t>EM LOTE</w:t>
            </w:r>
            <w:r>
              <w:rPr>
                <w:rFonts w:ascii="Arial" w:hAnsi="Arial" w:cs="Arial"/>
                <w:i/>
                <w:iCs/>
                <w:color w:val="FF0000"/>
                <w:highlight w:val="yellow"/>
                <w:lang w:val="pt-BR"/>
              </w:rPr>
              <w:t>]</w:t>
            </w:r>
            <w:r>
              <w:rPr>
                <w:rFonts w:ascii="Arial" w:hAnsi="Arial" w:cs="Arial"/>
                <w:color w:val="FF0000"/>
                <w:highlight w:val="yellow"/>
              </w:rPr>
              <w:t xml:space="preserve"> </w:t>
            </w:r>
          </w:p>
          <w:p w14:paraId="3631CCE3" w14:textId="77777777" w:rsidR="00083F1E" w:rsidRDefault="0028501D">
            <w:pPr>
              <w:pStyle w:val="Corpodetexto"/>
              <w:spacing w:before="4"/>
              <w:ind w:right="83"/>
              <w:rPr>
                <w:rFonts w:ascii="Arial" w:hAnsi="Arial" w:cs="Arial"/>
                <w:highlight w:val="yellow"/>
              </w:rPr>
            </w:pPr>
            <w:r>
              <w:rPr>
                <w:rFonts w:ascii="Arial" w:hAnsi="Arial" w:cs="Arial"/>
                <w:highlight w:val="yellow"/>
              </w:rPr>
              <w:t>Em exame da natureza dos itens que se pretende adquirir com este processo, é necessário seu agrupamento, tendo em vista que os itens são complementares e um único item não é suficiente para o atendimento da demanda.</w:t>
            </w:r>
          </w:p>
          <w:p w14:paraId="2F8DF729" w14:textId="77777777" w:rsidR="00083F1E" w:rsidRDefault="0028501D">
            <w:pPr>
              <w:pStyle w:val="Corpodetexto"/>
              <w:spacing w:before="4"/>
              <w:ind w:right="83"/>
              <w:rPr>
                <w:rFonts w:ascii="Arial" w:hAnsi="Arial" w:cs="Arial"/>
                <w:highlight w:val="yellow"/>
                <w:lang w:val="pt-BR"/>
              </w:rPr>
            </w:pPr>
            <w:r>
              <w:rPr>
                <w:rFonts w:ascii="Arial" w:hAnsi="Arial" w:cs="Arial"/>
                <w:highlight w:val="yellow"/>
                <w:lang w:val="pt-BR"/>
              </w:rPr>
              <w:t>Os itens que compõem cada lote estão agrupados na requisição SCCD:</w:t>
            </w:r>
          </w:p>
          <w:p w14:paraId="744F9970" w14:textId="35234BB4" w:rsidR="00083F1E" w:rsidRDefault="0028501D">
            <w:pPr>
              <w:jc w:val="both"/>
              <w:rPr>
                <w:rFonts w:ascii="Arial" w:hAnsi="Arial" w:cs="Arial"/>
                <w:b/>
                <w:bCs/>
                <w:sz w:val="22"/>
                <w:szCs w:val="22"/>
                <w:highlight w:val="yellow"/>
              </w:rPr>
            </w:pPr>
            <w:r>
              <w:rPr>
                <w:rFonts w:ascii="Arial" w:hAnsi="Arial" w:cs="Arial"/>
                <w:b/>
                <w:bCs/>
                <w:sz w:val="22"/>
                <w:szCs w:val="22"/>
                <w:highlight w:val="yellow"/>
              </w:rPr>
              <w:t>Lote 1 - Requisição SCCD nº</w:t>
            </w:r>
            <w:r>
              <w:rPr>
                <w:rFonts w:ascii="Arial" w:hAnsi="Arial" w:cs="Arial"/>
                <w:b/>
                <w:bCs/>
                <w:color w:val="FF0000"/>
                <w:sz w:val="22"/>
                <w:szCs w:val="22"/>
                <w:highlight w:val="yellow"/>
              </w:rPr>
              <w:t xml:space="preserve"> </w:t>
            </w:r>
            <w:proofErr w:type="spellStart"/>
            <w:r>
              <w:rPr>
                <w:rFonts w:ascii="Arial" w:hAnsi="Arial" w:cs="Arial"/>
                <w:b/>
                <w:bCs/>
                <w:color w:val="FF0000"/>
                <w:sz w:val="22"/>
                <w:szCs w:val="22"/>
                <w:highlight w:val="yellow"/>
              </w:rPr>
              <w:t>xxxx</w:t>
            </w:r>
            <w:proofErr w:type="spellEnd"/>
            <w:r>
              <w:rPr>
                <w:rFonts w:ascii="Arial" w:hAnsi="Arial" w:cs="Arial"/>
                <w:b/>
                <w:bCs/>
                <w:color w:val="FF0000"/>
                <w:sz w:val="22"/>
                <w:szCs w:val="22"/>
                <w:highlight w:val="yellow"/>
              </w:rPr>
              <w:t>/202</w:t>
            </w:r>
            <w:r w:rsidR="0056148C">
              <w:rPr>
                <w:rFonts w:ascii="Arial" w:hAnsi="Arial" w:cs="Arial"/>
                <w:b/>
                <w:bCs/>
                <w:color w:val="FF0000"/>
                <w:sz w:val="22"/>
                <w:szCs w:val="22"/>
                <w:highlight w:val="yellow"/>
              </w:rPr>
              <w:t>x</w:t>
            </w:r>
          </w:p>
          <w:p w14:paraId="2CBE4AB6" w14:textId="19C9C317" w:rsidR="00083F1E" w:rsidRDefault="0028501D">
            <w:pPr>
              <w:jc w:val="both"/>
              <w:rPr>
                <w:rFonts w:ascii="Arial" w:hAnsi="Arial" w:cs="Arial"/>
                <w:b/>
                <w:bCs/>
                <w:sz w:val="22"/>
                <w:szCs w:val="22"/>
                <w:highlight w:val="yellow"/>
              </w:rPr>
            </w:pPr>
            <w:r>
              <w:rPr>
                <w:rFonts w:ascii="Arial" w:hAnsi="Arial" w:cs="Arial"/>
                <w:b/>
                <w:bCs/>
                <w:sz w:val="22"/>
                <w:szCs w:val="22"/>
                <w:highlight w:val="yellow"/>
              </w:rPr>
              <w:t>Lote 2 - Requisição SCCD nº</w:t>
            </w:r>
            <w:r>
              <w:rPr>
                <w:rFonts w:ascii="Arial" w:hAnsi="Arial" w:cs="Arial"/>
                <w:b/>
                <w:bCs/>
                <w:color w:val="FF0000"/>
                <w:sz w:val="22"/>
                <w:szCs w:val="22"/>
                <w:highlight w:val="yellow"/>
              </w:rPr>
              <w:t xml:space="preserve"> </w:t>
            </w:r>
            <w:proofErr w:type="spellStart"/>
            <w:r>
              <w:rPr>
                <w:rFonts w:ascii="Arial" w:hAnsi="Arial" w:cs="Arial"/>
                <w:b/>
                <w:bCs/>
                <w:color w:val="FF0000"/>
                <w:sz w:val="22"/>
                <w:szCs w:val="22"/>
                <w:highlight w:val="yellow"/>
              </w:rPr>
              <w:t>xxxx</w:t>
            </w:r>
            <w:proofErr w:type="spellEnd"/>
            <w:r>
              <w:rPr>
                <w:rFonts w:ascii="Arial" w:hAnsi="Arial" w:cs="Arial"/>
                <w:b/>
                <w:bCs/>
                <w:color w:val="FF0000"/>
                <w:sz w:val="22"/>
                <w:szCs w:val="22"/>
                <w:highlight w:val="yellow"/>
              </w:rPr>
              <w:t>/202</w:t>
            </w:r>
            <w:r w:rsidR="0056148C">
              <w:rPr>
                <w:rFonts w:ascii="Arial" w:hAnsi="Arial" w:cs="Arial"/>
                <w:b/>
                <w:bCs/>
                <w:color w:val="FF0000"/>
                <w:sz w:val="22"/>
                <w:szCs w:val="22"/>
                <w:highlight w:val="yellow"/>
              </w:rPr>
              <w:t>x</w:t>
            </w:r>
          </w:p>
          <w:p w14:paraId="1B44E6AF" w14:textId="77777777" w:rsidR="00083F1E" w:rsidRDefault="00083F1E">
            <w:pPr>
              <w:rPr>
                <w:rFonts w:ascii="Arial" w:hAnsi="Arial" w:cs="Arial"/>
                <w:color w:val="548DD4"/>
                <w:sz w:val="22"/>
                <w:szCs w:val="22"/>
              </w:rPr>
            </w:pPr>
          </w:p>
          <w:p w14:paraId="3D5294C0" w14:textId="77777777" w:rsidR="00083F1E" w:rsidRDefault="00083F1E">
            <w:pPr>
              <w:rPr>
                <w:rFonts w:ascii="Arial" w:hAnsi="Arial" w:cs="Arial"/>
                <w:color w:val="548DD4"/>
                <w:sz w:val="22"/>
                <w:szCs w:val="22"/>
              </w:rPr>
            </w:pPr>
          </w:p>
        </w:tc>
      </w:tr>
      <w:tr w:rsidR="00083F1E" w14:paraId="6BE24067" w14:textId="77777777" w:rsidTr="00611325">
        <w:trPr>
          <w:jc w:val="center"/>
        </w:trPr>
        <w:tc>
          <w:tcPr>
            <w:tcW w:w="9570" w:type="dxa"/>
            <w:tcBorders>
              <w:top w:val="single" w:sz="4" w:space="0" w:color="000000"/>
            </w:tcBorders>
            <w:shd w:val="clear" w:color="auto" w:fill="1F497D" w:themeFill="text2"/>
          </w:tcPr>
          <w:p w14:paraId="307AA394" w14:textId="77777777" w:rsidR="00083F1E" w:rsidRDefault="0028501D">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DOS CRITÉRIOS DE ACEITAÇÃO DA PROPOSTA</w:t>
            </w:r>
          </w:p>
        </w:tc>
      </w:tr>
      <w:tr w:rsidR="00083F1E" w14:paraId="0008465E" w14:textId="77777777">
        <w:trPr>
          <w:jc w:val="center"/>
        </w:trPr>
        <w:tc>
          <w:tcPr>
            <w:tcW w:w="9570" w:type="dxa"/>
          </w:tcPr>
          <w:p w14:paraId="61CD8EE0" w14:textId="77777777" w:rsidR="00083F1E" w:rsidRDefault="00083F1E">
            <w:pPr>
              <w:tabs>
                <w:tab w:val="left" w:pos="0"/>
                <w:tab w:val="left" w:pos="480"/>
              </w:tabs>
              <w:spacing w:beforeLines="50" w:before="120"/>
              <w:jc w:val="both"/>
              <w:rPr>
                <w:rFonts w:ascii="Arial" w:hAnsi="Arial" w:cs="Arial"/>
                <w:sz w:val="22"/>
                <w:szCs w:val="22"/>
              </w:rPr>
            </w:pPr>
          </w:p>
          <w:p w14:paraId="25EF111A" w14:textId="77777777" w:rsidR="00083F1E" w:rsidRDefault="0028501D" w:rsidP="00B367DD">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proofErr w:type="spellStart"/>
            <w:r>
              <w:rPr>
                <w:rFonts w:ascii="Arial" w:hAnsi="Arial" w:cs="Arial"/>
                <w:sz w:val="22"/>
                <w:szCs w:val="22"/>
                <w:lang w:val="en-US"/>
              </w:rPr>
              <w:t>deverá</w:t>
            </w:r>
            <w:proofErr w:type="spellEnd"/>
            <w:r>
              <w:rPr>
                <w:rFonts w:ascii="Arial" w:hAnsi="Arial" w:cs="Arial"/>
                <w:sz w:val="22"/>
                <w:szCs w:val="22"/>
                <w:lang w:val="en-US"/>
              </w:rPr>
              <w:t xml:space="preserve"> </w:t>
            </w:r>
            <w:proofErr w:type="spellStart"/>
            <w:r>
              <w:rPr>
                <w:rFonts w:ascii="Arial" w:hAnsi="Arial" w:cs="Arial"/>
                <w:sz w:val="22"/>
                <w:szCs w:val="22"/>
                <w:lang w:val="en-US"/>
              </w:rPr>
              <w:t>conter</w:t>
            </w:r>
            <w:proofErr w:type="spellEnd"/>
            <w:r>
              <w:rPr>
                <w:rFonts w:ascii="Arial" w:hAnsi="Arial" w:cs="Arial"/>
                <w:sz w:val="22"/>
                <w:szCs w:val="22"/>
                <w:lang w:val="en-US"/>
              </w:rPr>
              <w:t xml:space="preserve"> </w:t>
            </w:r>
            <w:r>
              <w:rPr>
                <w:rFonts w:ascii="Arial" w:hAnsi="Arial" w:cs="Arial"/>
                <w:sz w:val="22"/>
                <w:szCs w:val="22"/>
              </w:rPr>
              <w:t>o descritivo completo do item cotado, apresentando para este:</w:t>
            </w:r>
          </w:p>
          <w:p w14:paraId="5F6FD13C"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5FBACCE0"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1C52A4AA"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2983C7D4"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3F95E117"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73E8F75C"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4B66739D"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RMS da apresentação ofertada, com todos os algarismos;</w:t>
            </w:r>
          </w:p>
          <w:p w14:paraId="66B0155B" w14:textId="77777777" w:rsidR="00B367DD"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Laudos comprobatórios de eficiência (quando solicitados);</w:t>
            </w:r>
          </w:p>
          <w:p w14:paraId="2B75AA0C" w14:textId="77777777" w:rsidR="00B367DD" w:rsidRDefault="0028501D" w:rsidP="00B367DD">
            <w:pPr>
              <w:numPr>
                <w:ilvl w:val="2"/>
                <w:numId w:val="2"/>
              </w:numPr>
              <w:tabs>
                <w:tab w:val="left" w:pos="240"/>
                <w:tab w:val="left" w:pos="480"/>
                <w:tab w:val="left" w:pos="720"/>
              </w:tabs>
              <w:jc w:val="both"/>
              <w:rPr>
                <w:rFonts w:ascii="Arial" w:hAnsi="Arial" w:cs="Arial"/>
                <w:sz w:val="22"/>
                <w:szCs w:val="22"/>
              </w:rPr>
            </w:pPr>
            <w:r w:rsidRPr="00B367DD">
              <w:rPr>
                <w:rFonts w:ascii="Arial" w:hAnsi="Arial" w:cs="Arial"/>
                <w:sz w:val="22"/>
                <w:szCs w:val="22"/>
              </w:rPr>
              <w:t xml:space="preserve">Apresentar dados de contato do proponente, telefone e </w:t>
            </w:r>
            <w:r w:rsidRPr="00B367DD">
              <w:rPr>
                <w:rFonts w:ascii="Arial" w:hAnsi="Arial" w:cs="Arial"/>
                <w:i/>
                <w:iCs/>
                <w:sz w:val="22"/>
                <w:szCs w:val="22"/>
              </w:rPr>
              <w:t>e-mail</w:t>
            </w:r>
            <w:r w:rsidRPr="00B367DD">
              <w:rPr>
                <w:rFonts w:ascii="Arial" w:hAnsi="Arial" w:cs="Arial"/>
                <w:sz w:val="22"/>
                <w:szCs w:val="22"/>
              </w:rPr>
              <w:t>;</w:t>
            </w:r>
          </w:p>
          <w:p w14:paraId="4D3F7C98" w14:textId="77777777" w:rsidR="00B367DD" w:rsidRDefault="00B367DD" w:rsidP="00B367DD">
            <w:pPr>
              <w:numPr>
                <w:ilvl w:val="2"/>
                <w:numId w:val="2"/>
              </w:numPr>
              <w:tabs>
                <w:tab w:val="left" w:pos="240"/>
                <w:tab w:val="left" w:pos="480"/>
                <w:tab w:val="left" w:pos="720"/>
              </w:tabs>
              <w:jc w:val="both"/>
              <w:rPr>
                <w:rFonts w:ascii="Arial" w:hAnsi="Arial" w:cs="Arial"/>
                <w:sz w:val="22"/>
                <w:szCs w:val="22"/>
              </w:rPr>
            </w:pPr>
            <w:r w:rsidRPr="00B367DD">
              <w:rPr>
                <w:rFonts w:ascii="Arial" w:eastAsia="Arial" w:hAnsi="Arial" w:cs="Arial"/>
                <w:sz w:val="22"/>
                <w:szCs w:val="22"/>
              </w:rPr>
              <w:t>Apresentar documento referente ao RMS (Registro no Ministério da Saúde) dentro da validade (página da ANVISA e/ou publicação no DOU) e/ou protocolo atualizado de solicitação de revalidação;</w:t>
            </w:r>
          </w:p>
          <w:p w14:paraId="3D6F4B05" w14:textId="47A2D7D9" w:rsidR="00B367DD" w:rsidRPr="00B367DD" w:rsidRDefault="00B367DD" w:rsidP="00B367DD">
            <w:pPr>
              <w:numPr>
                <w:ilvl w:val="2"/>
                <w:numId w:val="2"/>
              </w:numPr>
              <w:tabs>
                <w:tab w:val="left" w:pos="240"/>
                <w:tab w:val="left" w:pos="480"/>
                <w:tab w:val="left" w:pos="720"/>
              </w:tabs>
              <w:jc w:val="both"/>
              <w:rPr>
                <w:rFonts w:ascii="Arial" w:hAnsi="Arial" w:cs="Arial"/>
                <w:sz w:val="22"/>
                <w:szCs w:val="22"/>
              </w:rPr>
            </w:pPr>
            <w:r w:rsidRPr="00B367DD">
              <w:rPr>
                <w:rFonts w:ascii="Arial" w:hAnsi="Arial" w:cs="Arial"/>
                <w:sz w:val="22"/>
                <w:szCs w:val="22"/>
              </w:rPr>
              <w:t>Apresentar, juntamente com a proposta, catálogo, ficha técnica, prospecto, instrução de uso ou documento técnico oficial emitido pelo fabricante que permita a identificação e avaliação do produto ofertado, contendo informações suficientes para comprovação do atendimento às especificações técnicas estabelecidas neste Termo de Referência</w:t>
            </w:r>
            <w:r w:rsidRPr="00B367DD">
              <w:rPr>
                <w:rFonts w:ascii="Arial" w:eastAsia="Arial" w:hAnsi="Arial" w:cs="Arial"/>
                <w:sz w:val="22"/>
                <w:szCs w:val="22"/>
              </w:rPr>
              <w:t>.</w:t>
            </w:r>
          </w:p>
          <w:p w14:paraId="6C7FDBC7" w14:textId="77777777" w:rsidR="00717961" w:rsidRDefault="00717961" w:rsidP="00717961">
            <w:pPr>
              <w:tabs>
                <w:tab w:val="left" w:pos="240"/>
              </w:tabs>
              <w:topLinePunct/>
              <w:autoSpaceDE w:val="0"/>
              <w:autoSpaceDN w:val="0"/>
              <w:spacing w:beforeLines="50" w:before="120"/>
              <w:jc w:val="both"/>
              <w:rPr>
                <w:rFonts w:ascii="Arial" w:hAnsi="Arial" w:cs="Arial"/>
                <w:sz w:val="22"/>
                <w:szCs w:val="22"/>
              </w:rPr>
            </w:pPr>
          </w:p>
          <w:p w14:paraId="00250E60" w14:textId="77777777" w:rsidR="00717961" w:rsidRDefault="00717961" w:rsidP="00B367DD">
            <w:pPr>
              <w:numPr>
                <w:ilvl w:val="1"/>
                <w:numId w:val="2"/>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8A52CA7" w14:textId="77777777" w:rsidR="00717961" w:rsidRDefault="00717961" w:rsidP="00B367DD">
            <w:pPr>
              <w:numPr>
                <w:ilvl w:val="2"/>
                <w:numId w:val="2"/>
              </w:numPr>
              <w:jc w:val="both"/>
              <w:rPr>
                <w:rFonts w:ascii="Arial" w:eastAsia="Arial" w:hAnsi="Arial" w:cs="Arial"/>
                <w:sz w:val="22"/>
                <w:szCs w:val="22"/>
              </w:rPr>
            </w:pPr>
            <w:r>
              <w:rPr>
                <w:rFonts w:ascii="Arial" w:eastAsia="Arial" w:hAnsi="Arial" w:cs="Arial"/>
                <w:sz w:val="22"/>
                <w:szCs w:val="22"/>
              </w:rPr>
              <w:t xml:space="preserve"> </w:t>
            </w:r>
            <w:r w:rsidRPr="00717961">
              <w:rPr>
                <w:rFonts w:ascii="Arial" w:eastAsia="Arial" w:hAnsi="Arial" w:cs="Arial"/>
                <w:sz w:val="22"/>
                <w:szCs w:val="22"/>
              </w:rPr>
              <w:t xml:space="preserve">Será exigida apresentação de amostras para os itens ou lotes cujo produto ofertado pelo licitante não </w:t>
            </w:r>
            <w:r w:rsidRPr="00717961">
              <w:rPr>
                <w:rStyle w:val="Forte"/>
                <w:rFonts w:ascii="Arial" w:eastAsia="SimSun" w:hAnsi="Arial" w:cs="Arial"/>
                <w:b w:val="0"/>
                <w:bCs w:val="0"/>
                <w:sz w:val="22"/>
                <w:szCs w:val="22"/>
              </w:rPr>
              <w:t>possua histórico de aquisição pela Secretaria de Estado da Saúde de Santa Catarina ou avaliação técnica prévia validada pela Administração (como registro no Banco de Marcas da SES)</w:t>
            </w:r>
            <w:r w:rsidRPr="00717961">
              <w:rPr>
                <w:rFonts w:ascii="Arial" w:eastAsia="SimSun" w:hAnsi="Arial" w:cs="Arial"/>
                <w:b/>
                <w:bCs/>
                <w:sz w:val="22"/>
                <w:szCs w:val="22"/>
              </w:rPr>
              <w:t>,</w:t>
            </w:r>
            <w:r w:rsidRPr="00717961">
              <w:rPr>
                <w:rFonts w:ascii="Arial" w:eastAsia="SimSun" w:hAnsi="Arial" w:cs="Arial"/>
                <w:sz w:val="22"/>
                <w:szCs w:val="22"/>
              </w:rPr>
              <w:t xml:space="preserve"> bem como quando houver </w:t>
            </w:r>
            <w:r w:rsidRPr="00717961">
              <w:rPr>
                <w:rStyle w:val="Forte"/>
                <w:rFonts w:ascii="Arial" w:eastAsia="SimSun" w:hAnsi="Arial" w:cs="Arial"/>
                <w:b w:val="0"/>
                <w:bCs w:val="0"/>
                <w:sz w:val="22"/>
                <w:szCs w:val="22"/>
              </w:rPr>
              <w:t>registros de queixas técnicas</w:t>
            </w:r>
            <w:r w:rsidRPr="00717961">
              <w:rPr>
                <w:rFonts w:ascii="Arial" w:eastAsia="Arial" w:hAnsi="Arial" w:cs="Arial"/>
                <w:sz w:val="22"/>
                <w:szCs w:val="22"/>
              </w:rPr>
              <w:t>, conforme Portaria n° 973 de 16/09/2022. O Banco de Marcas pode</w:t>
            </w:r>
            <w:r>
              <w:rPr>
                <w:rFonts w:ascii="Arial" w:eastAsia="Arial" w:hAnsi="Arial" w:cs="Arial"/>
                <w:sz w:val="22"/>
                <w:szCs w:val="22"/>
              </w:rPr>
              <w:t xml:space="preserve"> ser consultado pelo </w:t>
            </w:r>
            <w:hyperlink r:id="rId10" w:history="1">
              <w:r w:rsidRPr="00717961">
                <w:rPr>
                  <w:rStyle w:val="HiperlinkVisitado"/>
                  <w:rFonts w:ascii="Arial" w:eastAsia="Arial" w:hAnsi="Arial" w:cs="Arial"/>
                  <w:i/>
                  <w:iCs/>
                  <w:color w:val="auto"/>
                  <w:sz w:val="22"/>
                  <w:szCs w:val="22"/>
                </w:rPr>
                <w:t>link</w:t>
              </w:r>
            </w:hyperlink>
          </w:p>
          <w:p w14:paraId="63AEC9D9" w14:textId="13C0FA83" w:rsidR="00717961" w:rsidRPr="00717961" w:rsidRDefault="00717961" w:rsidP="00FE3BDE">
            <w:pPr>
              <w:pStyle w:val="PargrafodaLista"/>
              <w:numPr>
                <w:ilvl w:val="3"/>
                <w:numId w:val="2"/>
              </w:numPr>
              <w:jc w:val="both"/>
              <w:rPr>
                <w:rFonts w:ascii="Arial" w:eastAsia="Arial" w:hAnsi="Arial" w:cs="Arial"/>
                <w:sz w:val="22"/>
                <w:szCs w:val="22"/>
              </w:rPr>
            </w:pPr>
            <w:r w:rsidRPr="00717961">
              <w:rPr>
                <w:rFonts w:ascii="Arial" w:eastAsia="Arial" w:hAnsi="Arial" w:cs="Arial"/>
                <w:sz w:val="22"/>
                <w:szCs w:val="22"/>
              </w:rPr>
              <w:t xml:space="preserve">Justifica-se a exigência de amostra </w:t>
            </w:r>
            <w:r w:rsidRPr="00717961">
              <w:rPr>
                <w:rFonts w:ascii="Arial" w:hAnsi="Arial" w:cs="Arial"/>
                <w:sz w:val="22"/>
                <w:szCs w:val="22"/>
              </w:rPr>
              <w:t xml:space="preserve">a fim de obter maiores informações sobre o produto, </w:t>
            </w:r>
            <w:r w:rsidRPr="00717961">
              <w:rPr>
                <w:rFonts w:ascii="Arial" w:eastAsia="sans-serif" w:hAnsi="Arial" w:cs="Arial"/>
                <w:sz w:val="22"/>
                <w:szCs w:val="22"/>
                <w:shd w:val="clear" w:color="auto" w:fill="FFFFFF"/>
              </w:rPr>
              <w:t xml:space="preserve">nas hipóteses em que se entenda que a documentação apresentada não seja suficiente para </w:t>
            </w:r>
            <w:r w:rsidRPr="00717961">
              <w:rPr>
                <w:rFonts w:ascii="Arial" w:eastAsia="sans-serif" w:hAnsi="Arial" w:cs="Arial"/>
                <w:sz w:val="22"/>
                <w:szCs w:val="22"/>
                <w:shd w:val="clear" w:color="auto" w:fill="FFFFFF"/>
              </w:rPr>
              <w:lastRenderedPageBreak/>
              <w:t>comprovar o atendimento às especificações técnicas, em especial aos padrões mínimos de eficiência, qualidade e desempenho.</w:t>
            </w:r>
            <w:r w:rsidRPr="00717961">
              <w:rPr>
                <w:rFonts w:ascii="Arial" w:eastAsia="Arial" w:hAnsi="Arial" w:cs="Arial"/>
                <w:sz w:val="22"/>
                <w:szCs w:val="22"/>
              </w:rPr>
              <w:t xml:space="preserve"> </w:t>
            </w:r>
            <w:r w:rsidRPr="00717961">
              <w:rPr>
                <w:rFonts w:ascii="Arial" w:eastAsia="sans-serif" w:hAnsi="Arial" w:cs="Arial"/>
                <w:sz w:val="22"/>
                <w:szCs w:val="22"/>
                <w:shd w:val="clear" w:color="auto" w:fill="FFFFFF"/>
              </w:rPr>
              <w:t>A amostra poderá ser solicitada para a</w:t>
            </w:r>
            <w:r w:rsidRPr="00717961">
              <w:rPr>
                <w:rFonts w:ascii="Arial" w:hAnsi="Arial"/>
                <w:sz w:val="22"/>
                <w:szCs w:val="22"/>
              </w:rPr>
              <w:t>valiação física, visual e/ou testes práticos ou de compatibilidade, quando aplicável, para garantir que o produto atende às exigências funcionais. A solicitação é justificada para evitar o fornecimento de produtos inadequados ou de qualidade insuficiente, que possam comprometer a segurança do paciente e/ou o objetivo do tratamento cirúrgico, causar desperdícios e prejuízos à Administração Pública;</w:t>
            </w:r>
          </w:p>
          <w:p w14:paraId="4382877D" w14:textId="77777777" w:rsidR="00717961" w:rsidRDefault="00717961" w:rsidP="00FE3BDE">
            <w:pPr>
              <w:numPr>
                <w:ilvl w:val="3"/>
                <w:numId w:val="2"/>
              </w:numPr>
              <w:spacing w:before="120"/>
              <w:jc w:val="both"/>
              <w:rPr>
                <w:rFonts w:ascii="Arial" w:eastAsia="Arial" w:hAnsi="Arial" w:cs="Arial"/>
                <w:sz w:val="22"/>
                <w:szCs w:val="22"/>
              </w:rPr>
            </w:pPr>
            <w:r>
              <w:rPr>
                <w:rFonts w:ascii="Arial" w:eastAsia="Arial" w:hAnsi="Arial" w:cs="Arial"/>
                <w:sz w:val="22"/>
                <w:szCs w:val="22"/>
              </w:rPr>
              <w:t>Regras para apresentação e análise das amostras:</w:t>
            </w:r>
          </w:p>
          <w:p w14:paraId="01949158" w14:textId="77777777" w:rsidR="00717961" w:rsidRDefault="00717961" w:rsidP="00FE3BDE">
            <w:pPr>
              <w:numPr>
                <w:ilvl w:val="3"/>
                <w:numId w:val="2"/>
              </w:numPr>
              <w:spacing w:before="120"/>
              <w:jc w:val="both"/>
              <w:rPr>
                <w:rFonts w:ascii="Arial" w:eastAsia="Arial" w:hAnsi="Arial" w:cs="Arial"/>
                <w:sz w:val="22"/>
                <w:szCs w:val="22"/>
              </w:rPr>
            </w:pPr>
            <w:r w:rsidRPr="00382EBA">
              <w:rPr>
                <w:rFonts w:ascii="Arial" w:eastAsia="Arial" w:hAnsi="Arial" w:cs="Arial"/>
                <w:sz w:val="22"/>
                <w:szCs w:val="22"/>
              </w:rPr>
              <w:t xml:space="preserve">A apresentação de amostras, quando exigida, ocorrerá </w:t>
            </w:r>
            <w:r w:rsidRPr="00382EBA">
              <w:rPr>
                <w:rFonts w:ascii="Arial" w:eastAsia="SimSun" w:hAnsi="Arial" w:cs="Arial"/>
                <w:sz w:val="22"/>
                <w:szCs w:val="22"/>
              </w:rPr>
              <w:t xml:space="preserve">mediante convocação formal </w:t>
            </w:r>
            <w:r>
              <w:rPr>
                <w:rFonts w:ascii="Arial" w:eastAsia="Arial" w:hAnsi="Arial" w:cs="Arial"/>
                <w:sz w:val="22"/>
                <w:szCs w:val="22"/>
              </w:rPr>
              <w:t>da Equipe Técnica</w:t>
            </w:r>
            <w:r w:rsidRPr="00382EBA">
              <w:rPr>
                <w:rFonts w:ascii="Arial" w:eastAsia="SimSun" w:hAnsi="Arial" w:cs="Arial"/>
                <w:sz w:val="22"/>
                <w:szCs w:val="22"/>
              </w:rPr>
              <w:t xml:space="preserve"> via e-mail</w:t>
            </w:r>
            <w:r>
              <w:rPr>
                <w:rFonts w:ascii="Arial" w:eastAsia="Arial" w:hAnsi="Arial" w:cs="Arial"/>
                <w:sz w:val="22"/>
                <w:szCs w:val="22"/>
              </w:rPr>
              <w:t>;</w:t>
            </w:r>
            <w:r w:rsidRPr="00382EBA">
              <w:rPr>
                <w:rFonts w:ascii="Arial" w:eastAsia="SimSun" w:hAnsi="Arial" w:cs="Arial"/>
                <w:sz w:val="22"/>
                <w:szCs w:val="22"/>
              </w:rPr>
              <w:t xml:space="preserve"> </w:t>
            </w:r>
          </w:p>
          <w:p w14:paraId="3B9882A9" w14:textId="262B4121" w:rsidR="00717961" w:rsidRDefault="00717961" w:rsidP="00FE3BDE">
            <w:pPr>
              <w:numPr>
                <w:ilvl w:val="3"/>
                <w:numId w:val="2"/>
              </w:numPr>
              <w:spacing w:before="120"/>
              <w:jc w:val="both"/>
              <w:rPr>
                <w:rFonts w:ascii="Arial" w:eastAsia="Arial" w:hAnsi="Arial" w:cs="Arial"/>
                <w:sz w:val="22"/>
                <w:szCs w:val="22"/>
              </w:rPr>
            </w:pPr>
            <w:r w:rsidRPr="00382EBA">
              <w:rPr>
                <w:rFonts w:ascii="Arial" w:eastAsia="Arial" w:hAnsi="Arial" w:cs="Arial"/>
                <w:sz w:val="22"/>
                <w:szCs w:val="22"/>
              </w:rPr>
              <w:t xml:space="preserve">A apresentação das amostras deverá ocorrer no prazo de </w:t>
            </w:r>
            <w:r w:rsidRPr="00382EBA">
              <w:rPr>
                <w:rFonts w:ascii="Arial" w:eastAsia="Arial" w:hAnsi="Arial" w:cs="Arial"/>
                <w:b/>
                <w:bCs/>
                <w:sz w:val="22"/>
                <w:szCs w:val="22"/>
              </w:rPr>
              <w:t>até 5 (cinco) dias úteis</w:t>
            </w:r>
            <w:r w:rsidRPr="00382EBA">
              <w:rPr>
                <w:rFonts w:ascii="Arial" w:eastAsia="Arial" w:hAnsi="Arial" w:cs="Arial"/>
                <w:sz w:val="22"/>
                <w:szCs w:val="22"/>
              </w:rPr>
              <w:t xml:space="preserve">, </w:t>
            </w:r>
            <w:r w:rsidRPr="00382EBA">
              <w:rPr>
                <w:rFonts w:ascii="Arial" w:eastAsia="SimSun" w:hAnsi="Arial" w:cs="Arial"/>
                <w:sz w:val="22"/>
                <w:szCs w:val="22"/>
              </w:rPr>
              <w:t xml:space="preserve">contados da convocação. </w:t>
            </w:r>
            <w:r w:rsidRPr="00382EBA">
              <w:rPr>
                <w:rFonts w:ascii="Arial" w:eastAsia="Arial" w:hAnsi="Arial" w:cs="Arial"/>
                <w:sz w:val="22"/>
                <w:szCs w:val="22"/>
              </w:rPr>
              <w:t>O prazo poderá ser prorrogado uma única vez, por igual período, desde que a solicitação seja encaminhada exclusivamente p</w:t>
            </w:r>
            <w:r>
              <w:rPr>
                <w:rFonts w:ascii="Arial" w:eastAsia="Arial" w:hAnsi="Arial" w:cs="Arial"/>
                <w:sz w:val="22"/>
                <w:szCs w:val="22"/>
              </w:rPr>
              <w:t>ara</w:t>
            </w:r>
            <w:r w:rsidRPr="00382EBA">
              <w:rPr>
                <w:rFonts w:ascii="Arial" w:eastAsia="Arial" w:hAnsi="Arial" w:cs="Arial"/>
                <w:sz w:val="22"/>
                <w:szCs w:val="22"/>
              </w:rPr>
              <w:t xml:space="preserve"> e-</w:t>
            </w:r>
            <w:r w:rsidRPr="009E0EBE">
              <w:rPr>
                <w:rFonts w:ascii="Arial" w:eastAsia="Arial" w:hAnsi="Arial" w:cs="Arial"/>
                <w:sz w:val="22"/>
                <w:szCs w:val="22"/>
              </w:rPr>
              <w:t xml:space="preserve">mail </w:t>
            </w:r>
            <w:r>
              <w:rPr>
                <w:rFonts w:ascii="Arial" w:eastAsia="Arial" w:hAnsi="Arial" w:cs="Arial"/>
                <w:b/>
                <w:bCs/>
                <w:sz w:val="22"/>
                <w:szCs w:val="22"/>
              </w:rPr>
              <w:t>dpgc.namop@saude</w:t>
            </w:r>
            <w:r w:rsidRPr="009E0EBE">
              <w:rPr>
                <w:rFonts w:ascii="Arial" w:eastAsia="Arial" w:hAnsi="Arial" w:cs="Arial"/>
                <w:b/>
                <w:bCs/>
                <w:sz w:val="22"/>
                <w:szCs w:val="22"/>
              </w:rPr>
              <w:t>.sc.gov.br</w:t>
            </w:r>
            <w:r w:rsidRPr="009E0EBE">
              <w:rPr>
                <w:rFonts w:ascii="Arial" w:eastAsia="Arial" w:hAnsi="Arial" w:cs="Arial"/>
                <w:sz w:val="22"/>
                <w:szCs w:val="22"/>
              </w:rPr>
              <w:t xml:space="preserve">, </w:t>
            </w:r>
            <w:r w:rsidRPr="00382EBA">
              <w:rPr>
                <w:rFonts w:ascii="Arial" w:eastAsia="Arial" w:hAnsi="Arial" w:cs="Arial"/>
                <w:sz w:val="22"/>
                <w:szCs w:val="22"/>
              </w:rPr>
              <w:t xml:space="preserve">dentro do prazo original, contendo justificativa formal, e haja anuência expressa da Equipe Técnica, as amostras devem ser entregues </w:t>
            </w:r>
            <w:r>
              <w:rPr>
                <w:rFonts w:ascii="Arial" w:hAnsi="Arial" w:cs="Arial"/>
                <w:sz w:val="22"/>
                <w:szCs w:val="22"/>
              </w:rPr>
              <w:t xml:space="preserve">nas Unidades Hospitalares da SES indicadas </w:t>
            </w:r>
            <w:r>
              <w:rPr>
                <w:rFonts w:ascii="Arial" w:eastAsia="SimSun" w:hAnsi="Arial" w:cs="Arial"/>
                <w:sz w:val="22"/>
                <w:szCs w:val="22"/>
              </w:rPr>
              <w:t xml:space="preserve">pela Equipe Técnica no momento da convocação, dentre os endereços constantes do item </w:t>
            </w:r>
            <w:r w:rsidR="00AB326B">
              <w:rPr>
                <w:rFonts w:ascii="Arial" w:eastAsia="SimSun" w:hAnsi="Arial" w:cs="Arial"/>
                <w:sz w:val="22"/>
                <w:szCs w:val="22"/>
              </w:rPr>
              <w:t>9.3</w:t>
            </w:r>
            <w:r>
              <w:rPr>
                <w:rFonts w:ascii="Arial" w:eastAsia="SimSun" w:hAnsi="Arial" w:cs="Arial"/>
                <w:sz w:val="22"/>
                <w:szCs w:val="22"/>
              </w:rPr>
              <w:t xml:space="preserve"> deste Term</w:t>
            </w:r>
            <w:r w:rsidRPr="00911C9C">
              <w:rPr>
                <w:rFonts w:ascii="Arial" w:eastAsia="SimSun" w:hAnsi="Arial" w:cs="Arial"/>
                <w:sz w:val="22"/>
                <w:szCs w:val="22"/>
              </w:rPr>
              <w:t>o</w:t>
            </w:r>
            <w:r w:rsidRPr="00911C9C">
              <w:rPr>
                <w:rFonts w:ascii="Arial" w:eastAsia="Arial" w:hAnsi="Arial" w:cs="Arial"/>
                <w:sz w:val="22"/>
                <w:szCs w:val="22"/>
              </w:rPr>
              <w:t xml:space="preserve">, </w:t>
            </w:r>
            <w:r w:rsidRPr="00382EBA">
              <w:rPr>
                <w:rFonts w:ascii="Arial" w:eastAsia="Arial" w:hAnsi="Arial" w:cs="Arial"/>
                <w:sz w:val="22"/>
                <w:szCs w:val="22"/>
              </w:rPr>
              <w:t>a não entrega das amostras no prazo estabelecido implicará na desclassificação da proposta;</w:t>
            </w:r>
          </w:p>
          <w:p w14:paraId="64D94EE2" w14:textId="4896D3E7" w:rsidR="00717961" w:rsidRDefault="00717961" w:rsidP="00FE3BDE">
            <w:pPr>
              <w:numPr>
                <w:ilvl w:val="3"/>
                <w:numId w:val="2"/>
              </w:numPr>
              <w:spacing w:before="120"/>
              <w:jc w:val="both"/>
              <w:rPr>
                <w:rFonts w:ascii="Arial" w:eastAsia="Arial" w:hAnsi="Arial" w:cs="Arial"/>
                <w:sz w:val="22"/>
                <w:szCs w:val="22"/>
              </w:rPr>
            </w:pPr>
            <w:r>
              <w:rPr>
                <w:rFonts w:ascii="Arial" w:eastAsia="Arial" w:hAnsi="Arial" w:cs="Arial"/>
                <w:sz w:val="22"/>
                <w:szCs w:val="22"/>
              </w:rPr>
              <w:t xml:space="preserve">A apresentação das amostras, quando exigida, ocorrerá na quantidade de </w:t>
            </w:r>
            <w:r w:rsidR="0056148C">
              <w:rPr>
                <w:rFonts w:ascii="Arial" w:eastAsia="Arial" w:hAnsi="Arial" w:cs="Arial"/>
                <w:b/>
                <w:bCs/>
                <w:sz w:val="22"/>
                <w:szCs w:val="22"/>
              </w:rPr>
              <w:t>1</w:t>
            </w:r>
            <w:r w:rsidRPr="00382EBA">
              <w:rPr>
                <w:rFonts w:ascii="Arial" w:eastAsia="Arial" w:hAnsi="Arial" w:cs="Arial"/>
                <w:b/>
                <w:bCs/>
                <w:sz w:val="22"/>
                <w:szCs w:val="22"/>
              </w:rPr>
              <w:t xml:space="preserve"> (</w:t>
            </w:r>
            <w:r w:rsidR="0056148C">
              <w:rPr>
                <w:rFonts w:ascii="Arial" w:eastAsia="Arial" w:hAnsi="Arial" w:cs="Arial"/>
                <w:b/>
                <w:bCs/>
                <w:sz w:val="22"/>
                <w:szCs w:val="22"/>
              </w:rPr>
              <w:t>uma</w:t>
            </w:r>
            <w:r w:rsidRPr="00382EBA">
              <w:rPr>
                <w:rFonts w:ascii="Arial" w:eastAsia="Arial" w:hAnsi="Arial" w:cs="Arial"/>
                <w:b/>
                <w:bCs/>
                <w:sz w:val="22"/>
                <w:szCs w:val="22"/>
              </w:rPr>
              <w:t>) unidade</w:t>
            </w:r>
            <w:r>
              <w:rPr>
                <w:rFonts w:ascii="Arial" w:eastAsia="Arial" w:hAnsi="Arial" w:cs="Arial"/>
                <w:sz w:val="22"/>
                <w:szCs w:val="22"/>
              </w:rPr>
              <w:t xml:space="preserve"> </w:t>
            </w:r>
            <w:r w:rsidRPr="00EB62B1">
              <w:rPr>
                <w:rFonts w:ascii="Arial" w:eastAsia="Arial" w:hAnsi="Arial" w:cs="Arial"/>
                <w:sz w:val="22"/>
                <w:szCs w:val="22"/>
              </w:rPr>
              <w:t>para cada item/lote solicitado</w:t>
            </w:r>
            <w:r>
              <w:rPr>
                <w:rFonts w:ascii="Arial" w:eastAsia="Arial" w:hAnsi="Arial" w:cs="Arial"/>
                <w:sz w:val="22"/>
                <w:szCs w:val="22"/>
              </w:rPr>
              <w:t xml:space="preserve">, </w:t>
            </w:r>
            <w:r w:rsidRPr="00382EBA">
              <w:rPr>
                <w:rFonts w:ascii="Arial" w:eastAsia="SimSun" w:hAnsi="Arial" w:cs="Arial"/>
                <w:sz w:val="22"/>
                <w:szCs w:val="22"/>
              </w:rPr>
              <w:t>conforme definido pela Equipe Técnica no momento da convocação</w:t>
            </w:r>
            <w:r>
              <w:rPr>
                <w:rFonts w:ascii="Arial" w:eastAsia="Arial" w:hAnsi="Arial" w:cs="Arial"/>
                <w:sz w:val="22"/>
                <w:szCs w:val="22"/>
              </w:rPr>
              <w:t>, as amostras deverão estar identificadas com o número do pregão eletrônico, a razão social, CNPJ, telefone e e-mail da licitante e a identificação do conteúdo da amostra;</w:t>
            </w:r>
          </w:p>
          <w:p w14:paraId="7FB40FF6" w14:textId="5D4C3216" w:rsidR="00717961" w:rsidRDefault="00717961" w:rsidP="00FE3BDE">
            <w:pPr>
              <w:numPr>
                <w:ilvl w:val="3"/>
                <w:numId w:val="2"/>
              </w:numPr>
              <w:spacing w:before="120"/>
              <w:jc w:val="both"/>
              <w:rPr>
                <w:rFonts w:ascii="Arial" w:eastAsia="Arial" w:hAnsi="Arial" w:cs="Arial"/>
                <w:sz w:val="22"/>
                <w:szCs w:val="22"/>
              </w:rPr>
            </w:pPr>
            <w:r w:rsidRPr="00EB62B1">
              <w:rPr>
                <w:rFonts w:ascii="Arial" w:hAnsi="Arial" w:cs="Arial"/>
                <w:sz w:val="22"/>
                <w:szCs w:val="22"/>
              </w:rPr>
              <w:t xml:space="preserve">Informações sobre a análise e o acompanhamento das amostras poderão ser obtidas diretamente com a unidade técnica responsável através </w:t>
            </w:r>
            <w:r w:rsidRPr="00EB62B1">
              <w:rPr>
                <w:rFonts w:ascii="Arial" w:hAnsi="Arial" w:cs="Arial"/>
                <w:b/>
                <w:bCs/>
                <w:sz w:val="22"/>
                <w:szCs w:val="22"/>
              </w:rPr>
              <w:t xml:space="preserve">do </w:t>
            </w:r>
            <w:r w:rsidRPr="00EB62B1">
              <w:rPr>
                <w:rFonts w:ascii="Arial" w:eastAsia="Arial" w:hAnsi="Arial" w:cs="Arial"/>
                <w:b/>
                <w:bCs/>
                <w:sz w:val="22"/>
                <w:szCs w:val="22"/>
              </w:rPr>
              <w:t xml:space="preserve">telefone (48) 3664-7853 ou </w:t>
            </w:r>
            <w:r w:rsidRPr="00EB62B1">
              <w:rPr>
                <w:rFonts w:ascii="Arial" w:hAnsi="Arial" w:cs="Arial"/>
                <w:b/>
                <w:bCs/>
                <w:sz w:val="22"/>
                <w:szCs w:val="22"/>
              </w:rPr>
              <w:t>e-mai</w:t>
            </w:r>
            <w:r w:rsidRPr="00B367DD">
              <w:rPr>
                <w:rFonts w:ascii="Arial" w:hAnsi="Arial" w:cs="Arial"/>
                <w:b/>
                <w:bCs/>
                <w:sz w:val="22"/>
                <w:szCs w:val="22"/>
              </w:rPr>
              <w:t xml:space="preserve">l </w:t>
            </w:r>
            <w:hyperlink r:id="rId11" w:history="1">
              <w:r w:rsidRPr="00B367DD">
                <w:rPr>
                  <w:rStyle w:val="Hyperlink"/>
                  <w:rFonts w:ascii="Arial" w:hAnsi="Arial" w:cs="Arial"/>
                  <w:b/>
                  <w:bCs/>
                  <w:color w:val="auto"/>
                  <w:sz w:val="22"/>
                  <w:szCs w:val="22"/>
                  <w:u w:val="none"/>
                </w:rPr>
                <w:t>dpgc.namop@saude.sc.gov.br;</w:t>
              </w:r>
            </w:hyperlink>
          </w:p>
          <w:p w14:paraId="39D544BB" w14:textId="31FE337C" w:rsidR="00717961" w:rsidRDefault="00717961" w:rsidP="00FE3BDE">
            <w:pPr>
              <w:numPr>
                <w:ilvl w:val="3"/>
                <w:numId w:val="2"/>
              </w:numPr>
              <w:spacing w:before="120"/>
              <w:jc w:val="both"/>
              <w:rPr>
                <w:rFonts w:ascii="Arial" w:eastAsia="Arial" w:hAnsi="Arial" w:cs="Arial"/>
                <w:sz w:val="22"/>
                <w:szCs w:val="22"/>
              </w:rPr>
            </w:pPr>
            <w:r w:rsidRPr="00EB62B1">
              <w:rPr>
                <w:rFonts w:ascii="Arial" w:eastAsia="Arial" w:hAnsi="Arial" w:cs="Arial"/>
                <w:sz w:val="22"/>
                <w:szCs w:val="22"/>
              </w:rPr>
              <w:t xml:space="preserve">Será desclassificada no item/lote específico a proposta </w:t>
            </w:r>
            <w:r>
              <w:rPr>
                <w:rFonts w:ascii="Arial" w:eastAsia="Arial" w:hAnsi="Arial" w:cs="Arial"/>
                <w:sz w:val="22"/>
                <w:szCs w:val="22"/>
              </w:rPr>
              <w:t xml:space="preserve">da participante </w:t>
            </w:r>
            <w:r w:rsidRPr="00EB62B1">
              <w:rPr>
                <w:rFonts w:ascii="Arial" w:eastAsia="Arial" w:hAnsi="Arial" w:cs="Arial"/>
                <w:sz w:val="22"/>
                <w:szCs w:val="22"/>
              </w:rPr>
              <w:t xml:space="preserve">que não atender à convocação formal para apresentação de amostra e/ou documentação adicional, apresentar amostra fora das especificações técnicas previstas </w:t>
            </w:r>
            <w:r w:rsidR="00B367DD">
              <w:rPr>
                <w:rFonts w:ascii="Arial" w:eastAsia="Arial" w:hAnsi="Arial" w:cs="Arial"/>
                <w:sz w:val="22"/>
                <w:szCs w:val="22"/>
              </w:rPr>
              <w:t>no item 1.1 deste termo</w:t>
            </w:r>
            <w:r w:rsidRPr="00EB62B1">
              <w:rPr>
                <w:rFonts w:ascii="Arial" w:eastAsia="Arial" w:hAnsi="Arial" w:cs="Arial"/>
                <w:sz w:val="22"/>
                <w:szCs w:val="22"/>
              </w:rPr>
              <w:t xml:space="preserve">, deixar de apresentar amostra, quando exigida, apresentar amostra fora do prazo exigido no item </w:t>
            </w:r>
            <w:r w:rsidR="00B367DD">
              <w:rPr>
                <w:rFonts w:ascii="Arial" w:eastAsia="Arial" w:hAnsi="Arial" w:cs="Arial"/>
                <w:b/>
                <w:bCs/>
                <w:sz w:val="22"/>
                <w:szCs w:val="22"/>
              </w:rPr>
              <w:t>6.4.1.4</w:t>
            </w:r>
            <w:r w:rsidRPr="00EB62B1">
              <w:rPr>
                <w:rFonts w:ascii="Arial" w:eastAsia="Arial" w:hAnsi="Arial" w:cs="Arial"/>
                <w:sz w:val="22"/>
                <w:szCs w:val="22"/>
              </w:rPr>
              <w:t xml:space="preserve"> e/ou   apresentar documentação em desconformidade com os requisitos do edital ou da legislação aplicável;</w:t>
            </w:r>
          </w:p>
          <w:p w14:paraId="45BA9738" w14:textId="77777777" w:rsidR="00717961" w:rsidRPr="009E0EBE" w:rsidRDefault="00717961" w:rsidP="00FE3BDE">
            <w:pPr>
              <w:numPr>
                <w:ilvl w:val="3"/>
                <w:numId w:val="2"/>
              </w:numPr>
              <w:spacing w:before="120"/>
              <w:jc w:val="both"/>
              <w:rPr>
                <w:rFonts w:ascii="Arial" w:eastAsia="Arial" w:hAnsi="Arial" w:cs="Arial"/>
                <w:sz w:val="22"/>
                <w:szCs w:val="22"/>
              </w:rPr>
            </w:pPr>
            <w:r w:rsidRPr="009E0EBE">
              <w:rPr>
                <w:rFonts w:ascii="Arial" w:eastAsia="Arial" w:hAnsi="Arial" w:cs="Arial"/>
                <w:sz w:val="22"/>
                <w:szCs w:val="22"/>
              </w:rPr>
              <w:t xml:space="preserve">Condições e critérios de avaliação e julgamento da amostra: </w:t>
            </w:r>
          </w:p>
          <w:p w14:paraId="22481EA8" w14:textId="5D59DE2C" w:rsidR="00717961" w:rsidRPr="00EB62B1" w:rsidRDefault="00717961" w:rsidP="00FE3BDE">
            <w:pPr>
              <w:numPr>
                <w:ilvl w:val="4"/>
                <w:numId w:val="2"/>
              </w:numPr>
              <w:spacing w:before="120"/>
              <w:jc w:val="both"/>
              <w:rPr>
                <w:rFonts w:ascii="Arial" w:hAnsi="Arial" w:cs="Arial"/>
                <w:sz w:val="22"/>
                <w:szCs w:val="22"/>
              </w:rPr>
            </w:pPr>
            <w:r w:rsidRPr="00EB62B1">
              <w:rPr>
                <w:rFonts w:ascii="Arial" w:hAnsi="Arial" w:cs="Arial"/>
                <w:sz w:val="22"/>
                <w:szCs w:val="22"/>
              </w:rPr>
              <w:t xml:space="preserve">As amostras apresentadas serão analisadas com base nas características descritas na proposta comercial e na ficha técnica apresentada pela </w:t>
            </w:r>
            <w:r w:rsidR="00B367DD">
              <w:rPr>
                <w:rFonts w:ascii="Arial" w:hAnsi="Arial" w:cs="Arial"/>
                <w:sz w:val="22"/>
                <w:szCs w:val="22"/>
              </w:rPr>
              <w:t>proponente</w:t>
            </w:r>
            <w:r w:rsidRPr="00EB62B1">
              <w:rPr>
                <w:rFonts w:ascii="Arial" w:hAnsi="Arial" w:cs="Arial"/>
                <w:sz w:val="22"/>
                <w:szCs w:val="22"/>
              </w:rPr>
              <w:t xml:space="preserve">, devendo estar em conformidade com as especificações técnicas do </w:t>
            </w:r>
            <w:r w:rsidR="00B367DD">
              <w:rPr>
                <w:rFonts w:ascii="Arial" w:eastAsia="Arial" w:hAnsi="Arial" w:cs="Arial"/>
                <w:sz w:val="22"/>
                <w:szCs w:val="22"/>
              </w:rPr>
              <w:t>item 1.1 deste termo</w:t>
            </w:r>
            <w:r w:rsidRPr="00EB62B1">
              <w:rPr>
                <w:rFonts w:ascii="Arial" w:hAnsi="Arial" w:cs="Arial"/>
                <w:sz w:val="22"/>
                <w:szCs w:val="22"/>
              </w:rPr>
              <w:t>;</w:t>
            </w:r>
            <w:r w:rsidRPr="00EB62B1">
              <w:rPr>
                <w:rFonts w:ascii="Arial" w:eastAsia="Arial" w:hAnsi="Arial" w:cs="Arial"/>
                <w:sz w:val="22"/>
                <w:szCs w:val="22"/>
              </w:rPr>
              <w:t xml:space="preserve"> </w:t>
            </w:r>
          </w:p>
          <w:p w14:paraId="43CCC84E" w14:textId="77777777" w:rsidR="00717961" w:rsidRDefault="00717961" w:rsidP="00FE3BDE">
            <w:pPr>
              <w:numPr>
                <w:ilvl w:val="4"/>
                <w:numId w:val="2"/>
              </w:numPr>
              <w:spacing w:before="120"/>
              <w:jc w:val="both"/>
              <w:rPr>
                <w:rFonts w:ascii="Arial" w:hAnsi="Arial" w:cs="Arial"/>
                <w:sz w:val="22"/>
                <w:szCs w:val="22"/>
              </w:rPr>
            </w:pPr>
            <w:r>
              <w:rPr>
                <w:rFonts w:ascii="Arial" w:hAnsi="Arial" w:cs="Arial"/>
                <w:sz w:val="22"/>
                <w:szCs w:val="22"/>
              </w:rPr>
              <w:t>A avaliação técnica observará, conforme a natureza do item/lote, aspectos como: características físicas e estruturais, qualidade do material, segurança no manuseio, desempenho funcional, adequação da embalagem, outros parâmetros técnicos pertinentes ao uso do OPME;</w:t>
            </w:r>
          </w:p>
          <w:p w14:paraId="222D37CC" w14:textId="77777777" w:rsidR="00717961" w:rsidRDefault="00717961" w:rsidP="00FE3BDE">
            <w:pPr>
              <w:numPr>
                <w:ilvl w:val="4"/>
                <w:numId w:val="2"/>
              </w:numPr>
              <w:spacing w:before="120"/>
              <w:jc w:val="both"/>
              <w:rPr>
                <w:rFonts w:ascii="Arial" w:hAnsi="Arial" w:cs="Arial"/>
                <w:sz w:val="22"/>
                <w:szCs w:val="22"/>
              </w:rPr>
            </w:pPr>
            <w:r>
              <w:rPr>
                <w:rFonts w:ascii="Arial" w:hAnsi="Arial" w:cs="Arial"/>
                <w:sz w:val="22"/>
                <w:szCs w:val="22"/>
              </w:rPr>
              <w:t>Será verificado o atendimento aos padrões mínimos de qualidade, desempenho e segurança exigidos pela Administração, bem como a adequação à finalidade pública pretendida;</w:t>
            </w:r>
          </w:p>
          <w:p w14:paraId="3BC25052" w14:textId="77777777" w:rsidR="00717961" w:rsidRPr="00B561C8" w:rsidRDefault="00717961" w:rsidP="00FE3BDE">
            <w:pPr>
              <w:numPr>
                <w:ilvl w:val="4"/>
                <w:numId w:val="2"/>
              </w:numPr>
              <w:spacing w:before="120"/>
              <w:jc w:val="both"/>
              <w:rPr>
                <w:rFonts w:ascii="Arial" w:hAnsi="Arial" w:cs="Arial"/>
                <w:sz w:val="22"/>
                <w:szCs w:val="22"/>
              </w:rPr>
            </w:pPr>
            <w:r>
              <w:rPr>
                <w:rFonts w:ascii="Arial" w:hAnsi="Arial" w:cs="Arial"/>
                <w:sz w:val="22"/>
                <w:szCs w:val="22"/>
              </w:rPr>
              <w:t>A análise técnica ocorrerá conforme o Formulário de Análise de Qualidade Técnica - OPME (Anexo I deste TR) e Portaria SES Nº 973 de 16/09/2022.</w:t>
            </w:r>
          </w:p>
          <w:p w14:paraId="3EB4DDB0" w14:textId="77777777" w:rsidR="00717961" w:rsidRDefault="00717961" w:rsidP="00FE3BDE">
            <w:pPr>
              <w:numPr>
                <w:ilvl w:val="3"/>
                <w:numId w:val="2"/>
              </w:numPr>
              <w:spacing w:before="120"/>
              <w:jc w:val="both"/>
              <w:rPr>
                <w:rFonts w:ascii="Arial" w:hAnsi="Arial" w:cs="Arial"/>
                <w:sz w:val="22"/>
                <w:szCs w:val="22"/>
              </w:rPr>
            </w:pPr>
            <w:r>
              <w:rPr>
                <w:rFonts w:ascii="Arial" w:hAnsi="Arial" w:cs="Arial"/>
                <w:sz w:val="22"/>
                <w:szCs w:val="22"/>
              </w:rPr>
              <w:t xml:space="preserve">Para as amostras cuja avaliação técnica implique em testes, ensaios ou manuseio que alterem sua condição original, </w:t>
            </w:r>
            <w:r>
              <w:rPr>
                <w:rFonts w:ascii="Arial" w:eastAsia="Arial" w:hAnsi="Arial" w:cs="Arial"/>
                <w:sz w:val="22"/>
                <w:szCs w:val="22"/>
              </w:rPr>
              <w:t>não caberá à licitante qualquer pedido de ressarcimento do valor correspondente</w:t>
            </w:r>
            <w:r>
              <w:rPr>
                <w:rFonts w:ascii="Arial" w:eastAsia="Arial" w:hAnsi="Arial" w:cs="Arial"/>
                <w:color w:val="F44336"/>
                <w:sz w:val="22"/>
                <w:szCs w:val="22"/>
              </w:rPr>
              <w:t>.</w:t>
            </w:r>
          </w:p>
          <w:p w14:paraId="3BA9791D" w14:textId="7CDFD99E" w:rsidR="00717961" w:rsidRPr="00091898" w:rsidRDefault="00717961" w:rsidP="00FE3BDE">
            <w:pPr>
              <w:numPr>
                <w:ilvl w:val="3"/>
                <w:numId w:val="2"/>
              </w:numPr>
              <w:spacing w:before="120"/>
              <w:jc w:val="both"/>
              <w:rPr>
                <w:rFonts w:ascii="Arial" w:hAnsi="Arial" w:cs="Arial"/>
                <w:sz w:val="22"/>
                <w:szCs w:val="22"/>
              </w:rPr>
            </w:pPr>
            <w:r w:rsidRPr="00091898">
              <w:rPr>
                <w:rFonts w:ascii="Arial" w:eastAsia="Arial" w:hAnsi="Arial" w:cs="Arial"/>
                <w:sz w:val="22"/>
                <w:szCs w:val="22"/>
              </w:rPr>
              <w:t xml:space="preserve">As amostras que não necessitarem ser retidas para posterior </w:t>
            </w:r>
            <w:proofErr w:type="gramStart"/>
            <w:r w:rsidRPr="00091898">
              <w:rPr>
                <w:rFonts w:ascii="Arial" w:eastAsia="Arial" w:hAnsi="Arial" w:cs="Arial"/>
                <w:sz w:val="22"/>
                <w:szCs w:val="22"/>
              </w:rPr>
              <w:t>conferência, bem como aquelas rejeitadas, poder</w:t>
            </w:r>
            <w:r>
              <w:rPr>
                <w:rFonts w:ascii="Arial" w:eastAsia="Arial" w:hAnsi="Arial" w:cs="Arial"/>
                <w:sz w:val="22"/>
                <w:szCs w:val="22"/>
              </w:rPr>
              <w:t>ão</w:t>
            </w:r>
            <w:proofErr w:type="gramEnd"/>
            <w:r w:rsidRPr="00091898">
              <w:rPr>
                <w:rFonts w:ascii="Arial" w:eastAsia="Arial" w:hAnsi="Arial" w:cs="Arial"/>
                <w:sz w:val="22"/>
                <w:szCs w:val="22"/>
              </w:rPr>
              <w:t xml:space="preserve"> ser retiradas pela licitante na </w:t>
            </w:r>
            <w:r w:rsidRPr="00091898">
              <w:rPr>
                <w:rFonts w:ascii="Arial" w:eastAsia="Arial" w:hAnsi="Arial" w:cs="Arial"/>
                <w:b/>
                <w:bCs/>
                <w:sz w:val="22"/>
                <w:szCs w:val="22"/>
              </w:rPr>
              <w:t xml:space="preserve">unidade hospitalar </w:t>
            </w:r>
            <w:r w:rsidRPr="00B367DD">
              <w:rPr>
                <w:rFonts w:ascii="Arial" w:eastAsia="Arial" w:hAnsi="Arial" w:cs="Arial"/>
                <w:b/>
                <w:bCs/>
                <w:sz w:val="22"/>
                <w:szCs w:val="22"/>
              </w:rPr>
              <w:t>avaliadora</w:t>
            </w:r>
            <w:r w:rsidRPr="00B367DD">
              <w:rPr>
                <w:rFonts w:ascii="Arial" w:eastAsia="Arial" w:hAnsi="Arial" w:cs="Arial"/>
                <w:sz w:val="22"/>
                <w:szCs w:val="22"/>
              </w:rPr>
              <w:t xml:space="preserve">, no prazo máximo de 30 (trinta) dias, contados da divulgação do resultado </w:t>
            </w:r>
            <w:r w:rsidR="00B367DD" w:rsidRPr="00B367DD">
              <w:rPr>
                <w:rFonts w:ascii="Arial" w:eastAsia="Arial" w:hAnsi="Arial" w:cs="Arial"/>
                <w:sz w:val="22"/>
                <w:szCs w:val="22"/>
              </w:rPr>
              <w:t>do</w:t>
            </w:r>
            <w:r w:rsidR="00B367DD">
              <w:rPr>
                <w:rFonts w:ascii="Arial" w:eastAsia="Arial" w:hAnsi="Arial" w:cs="Arial"/>
                <w:sz w:val="22"/>
                <w:szCs w:val="22"/>
              </w:rPr>
              <w:t xml:space="preserve"> aviso de contratação</w:t>
            </w:r>
            <w:r w:rsidRPr="00091898">
              <w:rPr>
                <w:rFonts w:ascii="Arial" w:eastAsia="Arial" w:hAnsi="Arial" w:cs="Arial"/>
                <w:sz w:val="22"/>
                <w:szCs w:val="22"/>
              </w:rPr>
              <w:t>, mediante prévio agendamento.</w:t>
            </w:r>
          </w:p>
          <w:p w14:paraId="6F980EA5" w14:textId="258DEE5E" w:rsidR="00717961" w:rsidRDefault="00717961" w:rsidP="00FE3BDE">
            <w:pPr>
              <w:numPr>
                <w:ilvl w:val="3"/>
                <w:numId w:val="2"/>
              </w:numPr>
              <w:spacing w:before="120"/>
              <w:jc w:val="both"/>
              <w:rPr>
                <w:rFonts w:ascii="Arial" w:eastAsia="Arial" w:hAnsi="Arial" w:cs="Arial"/>
                <w:sz w:val="22"/>
                <w:szCs w:val="22"/>
              </w:rPr>
            </w:pPr>
            <w:r>
              <w:rPr>
                <w:rFonts w:ascii="Arial" w:eastAsia="Arial" w:hAnsi="Arial" w:cs="Arial"/>
                <w:sz w:val="22"/>
                <w:szCs w:val="22"/>
              </w:rPr>
              <w:lastRenderedPageBreak/>
              <w:t xml:space="preserve">Decorrido o prazo mencionado no item anterior, sem que haja a retirada das amostras, a unidade poderá dar-lhes o destino que julgar mais adequado, não cabendo à </w:t>
            </w:r>
            <w:r w:rsidR="00B367DD">
              <w:rPr>
                <w:rFonts w:ascii="Arial" w:eastAsia="Arial" w:hAnsi="Arial" w:cs="Arial"/>
                <w:sz w:val="22"/>
                <w:szCs w:val="22"/>
              </w:rPr>
              <w:t>proponente</w:t>
            </w:r>
            <w:r>
              <w:rPr>
                <w:rFonts w:ascii="Arial" w:eastAsia="Arial" w:hAnsi="Arial" w:cs="Arial"/>
                <w:sz w:val="22"/>
                <w:szCs w:val="22"/>
              </w:rPr>
              <w:t xml:space="preserve"> qualquer ressarcimento, indenização ou direito de reclamação quanto ao objeto. </w:t>
            </w:r>
          </w:p>
          <w:p w14:paraId="3776CA3A" w14:textId="50FE6490" w:rsidR="00717961" w:rsidRDefault="00717961" w:rsidP="00FE3BDE">
            <w:pPr>
              <w:numPr>
                <w:ilvl w:val="3"/>
                <w:numId w:val="2"/>
              </w:numPr>
              <w:spacing w:before="120"/>
              <w:jc w:val="both"/>
              <w:rPr>
                <w:rFonts w:ascii="Arial" w:eastAsia="Arial" w:hAnsi="Arial" w:cs="Arial"/>
                <w:sz w:val="22"/>
                <w:szCs w:val="22"/>
              </w:rPr>
            </w:pPr>
            <w:r w:rsidRPr="00091898">
              <w:rPr>
                <w:rFonts w:ascii="Arial" w:eastAsia="Arial" w:hAnsi="Arial" w:cs="Arial"/>
                <w:sz w:val="22"/>
                <w:szCs w:val="22"/>
              </w:rPr>
              <w:t xml:space="preserve">Os documentos adicionais, quando solicitados, deverão ser apresentados em até 01 (um) dia útil, após convocação </w:t>
            </w:r>
            <w:r>
              <w:rPr>
                <w:rFonts w:ascii="Arial" w:eastAsia="Arial" w:hAnsi="Arial" w:cs="Arial"/>
                <w:sz w:val="22"/>
                <w:szCs w:val="22"/>
              </w:rPr>
              <w:t xml:space="preserve">da equipe técnica via </w:t>
            </w:r>
            <w:r w:rsidRPr="00091898">
              <w:rPr>
                <w:rFonts w:ascii="Arial" w:eastAsia="Arial" w:hAnsi="Arial" w:cs="Arial"/>
                <w:sz w:val="22"/>
                <w:szCs w:val="22"/>
              </w:rPr>
              <w:t>e-mail.</w:t>
            </w:r>
          </w:p>
          <w:p w14:paraId="7CAC7B6F" w14:textId="77777777" w:rsidR="00083F1E" w:rsidRDefault="00083F1E">
            <w:pPr>
              <w:keepNext/>
              <w:rPr>
                <w:rFonts w:ascii="Arial" w:hAnsi="Arial" w:cs="Arial"/>
                <w:sz w:val="22"/>
                <w:szCs w:val="22"/>
              </w:rPr>
            </w:pPr>
          </w:p>
        </w:tc>
      </w:tr>
      <w:tr w:rsidR="00083F1E" w14:paraId="485058E7" w14:textId="77777777" w:rsidTr="00611325">
        <w:trPr>
          <w:jc w:val="center"/>
        </w:trPr>
        <w:tc>
          <w:tcPr>
            <w:tcW w:w="9570" w:type="dxa"/>
            <w:shd w:val="clear" w:color="auto" w:fill="1F497D" w:themeFill="text2"/>
          </w:tcPr>
          <w:p w14:paraId="58802D22" w14:textId="77777777" w:rsidR="00083F1E" w:rsidRDefault="0028501D">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083F1E" w14:paraId="5B35827A" w14:textId="77777777">
        <w:trPr>
          <w:jc w:val="center"/>
        </w:trPr>
        <w:tc>
          <w:tcPr>
            <w:tcW w:w="9570" w:type="dxa"/>
          </w:tcPr>
          <w:p w14:paraId="4D6F7E71" w14:textId="77777777" w:rsidR="00083F1E" w:rsidRDefault="00083F1E">
            <w:pPr>
              <w:tabs>
                <w:tab w:val="left" w:pos="2552"/>
              </w:tabs>
              <w:jc w:val="both"/>
              <w:rPr>
                <w:rFonts w:ascii="Arial" w:hAnsi="Arial" w:cs="Arial"/>
                <w:b/>
                <w:sz w:val="22"/>
                <w:szCs w:val="22"/>
              </w:rPr>
            </w:pPr>
          </w:p>
          <w:p w14:paraId="49529DCD" w14:textId="77777777" w:rsidR="00083F1E" w:rsidRDefault="0028501D">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017C98C5" w14:textId="77777777" w:rsidR="00083F1E" w:rsidRDefault="00083F1E">
            <w:pPr>
              <w:tabs>
                <w:tab w:val="left" w:pos="2552"/>
              </w:tabs>
              <w:ind w:right="-6"/>
              <w:jc w:val="both"/>
              <w:rPr>
                <w:rFonts w:ascii="Arial" w:hAnsi="Arial" w:cs="Arial"/>
                <w:b/>
                <w:sz w:val="22"/>
                <w:szCs w:val="22"/>
              </w:rPr>
            </w:pPr>
          </w:p>
          <w:p w14:paraId="23FD6222" w14:textId="77777777" w:rsidR="00083F1E" w:rsidRDefault="0028501D">
            <w:pPr>
              <w:ind w:left="15" w:right="-6" w:hangingChars="7" w:hanging="15"/>
              <w:jc w:val="both"/>
              <w:rPr>
                <w:rFonts w:ascii="Arial" w:hAnsi="Arial" w:cs="Arial"/>
                <w:b/>
                <w:sz w:val="22"/>
                <w:szCs w:val="22"/>
              </w:rPr>
            </w:pPr>
            <w:r>
              <w:rPr>
                <w:rFonts w:ascii="Arial" w:hAnsi="Arial" w:cs="Arial"/>
                <w:b/>
                <w:sz w:val="22"/>
                <w:szCs w:val="22"/>
              </w:rPr>
              <w:t>7.1. Habilitação Jurídica</w:t>
            </w:r>
          </w:p>
          <w:p w14:paraId="4AAA7E68" w14:textId="77777777" w:rsidR="00083F1E" w:rsidRDefault="00083F1E">
            <w:pPr>
              <w:ind w:left="196" w:right="-6"/>
              <w:jc w:val="both"/>
              <w:rPr>
                <w:rFonts w:ascii="Arial" w:hAnsi="Arial" w:cs="Arial"/>
                <w:bCs/>
                <w:sz w:val="22"/>
                <w:szCs w:val="22"/>
              </w:rPr>
            </w:pPr>
          </w:p>
          <w:p w14:paraId="09C028C6" w14:textId="77777777" w:rsidR="00083F1E" w:rsidRDefault="0028501D">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2BE8EC94"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21C8A988"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12" w:history="1">
              <w:r>
                <w:rPr>
                  <w:rStyle w:val="Hyperlink"/>
                  <w:rFonts w:ascii="Arial" w:hAnsi="Arial" w:cs="Arial"/>
                  <w:bCs/>
                  <w:color w:val="auto"/>
                  <w:sz w:val="22"/>
                  <w:szCs w:val="22"/>
                </w:rPr>
                <w:t>https://www.gov.br/empresas-e-negocios/pt-br/empreendedor;</w:t>
              </w:r>
            </w:hyperlink>
          </w:p>
          <w:p w14:paraId="2A1C8FFD"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CC9EA0"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58EE1F10"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2A98D5"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35EC0E" w14:textId="77777777" w:rsidR="00083F1E" w:rsidRDefault="00083F1E">
            <w:pPr>
              <w:ind w:right="-6"/>
              <w:jc w:val="both"/>
              <w:rPr>
                <w:rFonts w:ascii="Arial" w:hAnsi="Arial" w:cs="Arial"/>
                <w:bCs/>
                <w:sz w:val="22"/>
                <w:szCs w:val="22"/>
              </w:rPr>
            </w:pPr>
          </w:p>
          <w:p w14:paraId="6AADDCA1" w14:textId="77777777" w:rsidR="00083F1E" w:rsidRDefault="0028501D">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2AF5FCF5" w14:textId="77777777" w:rsidR="00083F1E" w:rsidRDefault="00083F1E">
            <w:pPr>
              <w:ind w:left="196" w:right="-6"/>
              <w:jc w:val="both"/>
              <w:rPr>
                <w:rFonts w:ascii="Arial" w:hAnsi="Arial" w:cs="Arial"/>
                <w:bCs/>
                <w:sz w:val="22"/>
                <w:szCs w:val="22"/>
              </w:rPr>
            </w:pPr>
          </w:p>
          <w:p w14:paraId="39F60F22" w14:textId="77777777" w:rsidR="00083F1E" w:rsidRDefault="0028501D">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2FAF53CF" w14:textId="77777777" w:rsidR="00083F1E" w:rsidRDefault="00083F1E">
            <w:pPr>
              <w:ind w:left="196" w:right="-6"/>
              <w:jc w:val="both"/>
              <w:rPr>
                <w:rFonts w:ascii="Arial" w:hAnsi="Arial" w:cs="Arial"/>
                <w:bCs/>
                <w:sz w:val="22"/>
                <w:szCs w:val="22"/>
              </w:rPr>
            </w:pPr>
          </w:p>
          <w:p w14:paraId="742EF879" w14:textId="77777777" w:rsidR="00083F1E" w:rsidRDefault="0028501D">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48FF36B6"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E2CE98"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751C54F6"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F466F7"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6D1EFD66"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58EC32EE" w14:textId="77777777" w:rsidR="00083F1E" w:rsidRDefault="0028501D">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86ABE7B" w14:textId="77777777" w:rsidR="00083F1E" w:rsidRDefault="0028501D">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1A75B6" w14:textId="77777777" w:rsidR="00083F1E" w:rsidRDefault="00083F1E">
            <w:pPr>
              <w:tabs>
                <w:tab w:val="left" w:pos="480"/>
                <w:tab w:val="left" w:pos="720"/>
              </w:tabs>
              <w:spacing w:beforeLines="50" w:before="120"/>
              <w:ind w:right="-6"/>
              <w:jc w:val="both"/>
              <w:rPr>
                <w:rFonts w:ascii="Arial" w:hAnsi="Arial" w:cs="Arial"/>
                <w:b/>
                <w:sz w:val="22"/>
                <w:szCs w:val="22"/>
              </w:rPr>
            </w:pPr>
          </w:p>
          <w:p w14:paraId="3C2298DD" w14:textId="77777777" w:rsidR="00083F1E" w:rsidRDefault="0028501D">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164F36A5" w14:textId="77777777" w:rsidR="00083F1E" w:rsidRDefault="00083F1E">
            <w:pPr>
              <w:tabs>
                <w:tab w:val="left" w:pos="480"/>
                <w:tab w:val="left" w:pos="720"/>
              </w:tabs>
              <w:ind w:right="-6"/>
              <w:jc w:val="both"/>
              <w:rPr>
                <w:rFonts w:ascii="Arial" w:hAnsi="Arial" w:cs="Arial"/>
                <w:bCs/>
                <w:sz w:val="22"/>
                <w:szCs w:val="22"/>
              </w:rPr>
            </w:pPr>
          </w:p>
          <w:p w14:paraId="77F0220B" w14:textId="77777777" w:rsidR="00083F1E" w:rsidRDefault="0028501D">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5256F27C" w14:textId="77777777" w:rsidR="00083F1E" w:rsidRDefault="0028501D">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6CA16DDD" w14:textId="77777777" w:rsidR="00083F1E" w:rsidRDefault="0028501D">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0800A9EE" w14:textId="77777777" w:rsidR="00083F1E" w:rsidRDefault="00083F1E">
            <w:pPr>
              <w:tabs>
                <w:tab w:val="left" w:pos="480"/>
              </w:tabs>
              <w:spacing w:beforeLines="50" w:before="120"/>
              <w:jc w:val="both"/>
              <w:rPr>
                <w:rFonts w:ascii="Arial" w:hAnsi="Arial" w:cs="Arial"/>
                <w:b/>
                <w:sz w:val="22"/>
                <w:szCs w:val="22"/>
              </w:rPr>
            </w:pPr>
          </w:p>
          <w:p w14:paraId="1C83BFA4" w14:textId="77777777" w:rsidR="00083F1E" w:rsidRDefault="0028501D">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055BC88E" w14:textId="77777777" w:rsidR="00083F1E" w:rsidRDefault="0028501D">
            <w:pPr>
              <w:tabs>
                <w:tab w:val="left" w:pos="480"/>
              </w:tabs>
              <w:spacing w:beforeLines="50" w:before="120"/>
              <w:jc w:val="both"/>
              <w:rPr>
                <w:rFonts w:ascii="Arial" w:hAnsi="Arial" w:cs="Arial"/>
                <w:bCs/>
                <w:sz w:val="22"/>
                <w:szCs w:val="22"/>
              </w:rPr>
            </w:pPr>
            <w:r>
              <w:rPr>
                <w:rFonts w:ascii="Arial" w:hAnsi="Arial" w:cs="Arial"/>
                <w:sz w:val="22"/>
                <w:szCs w:val="22"/>
              </w:rPr>
              <w:t>Visando g</w:t>
            </w:r>
            <w:r>
              <w:rPr>
                <w:rStyle w:val="Forte"/>
                <w:rFonts w:ascii="Arial" w:hAnsi="Arial" w:cs="Arial"/>
                <w:b w:val="0"/>
                <w:bCs w:val="0"/>
                <w:sz w:val="22"/>
                <w:szCs w:val="22"/>
              </w:rPr>
              <w:t>arantir que as condições físicas, técnicas e operacionais da empresa atendem às exigências de segurança e controle sanitário</w:t>
            </w:r>
            <w:r>
              <w:rPr>
                <w:rFonts w:ascii="Arial" w:hAnsi="Arial" w:cs="Arial"/>
                <w:b/>
                <w:bCs/>
                <w:sz w:val="22"/>
                <w:szCs w:val="22"/>
              </w:rPr>
              <w:t>,</w:t>
            </w:r>
            <w:r>
              <w:rPr>
                <w:rFonts w:ascii="Arial" w:hAnsi="Arial" w:cs="Arial"/>
                <w:sz w:val="22"/>
                <w:szCs w:val="22"/>
              </w:rPr>
              <w:t xml:space="preserve"> mitigando riscos ao paciente e à Administração Pública e para assegurar que a empresa possui autorização expressa do órgão regulador nacional para operar na área de saúde, a empresa deverá fornecer os documentos:</w:t>
            </w:r>
          </w:p>
          <w:p w14:paraId="2D299820" w14:textId="4E0BEEFC" w:rsidR="00083F1E" w:rsidRDefault="0028501D">
            <w:pPr>
              <w:numPr>
                <w:ilvl w:val="2"/>
                <w:numId w:val="2"/>
              </w:numPr>
              <w:spacing w:beforeLines="50" w:before="120"/>
              <w:ind w:right="-6"/>
              <w:jc w:val="both"/>
              <w:rPr>
                <w:rFonts w:ascii="Arial" w:hAnsi="Arial" w:cs="Arial"/>
                <w:bCs/>
                <w:sz w:val="22"/>
                <w:szCs w:val="22"/>
              </w:rPr>
            </w:pPr>
            <w:r>
              <w:rPr>
                <w:rFonts w:ascii="Arial" w:hAnsi="Arial" w:cs="Arial"/>
                <w:b/>
                <w:sz w:val="22"/>
                <w:szCs w:val="22"/>
              </w:rPr>
              <w:t xml:space="preserve">Licença de Funcionamento </w:t>
            </w:r>
            <w:proofErr w:type="gramStart"/>
            <w:r>
              <w:rPr>
                <w:rFonts w:ascii="Arial" w:hAnsi="Arial" w:cs="Arial"/>
                <w:b/>
                <w:sz w:val="22"/>
                <w:szCs w:val="22"/>
              </w:rPr>
              <w:t>Sanitária</w:t>
            </w:r>
            <w:r>
              <w:rPr>
                <w:rFonts w:ascii="Arial" w:hAnsi="Arial" w:cs="Arial"/>
                <w:bCs/>
                <w:sz w:val="22"/>
                <w:szCs w:val="22"/>
              </w:rPr>
              <w:t xml:space="preserve"> </w:t>
            </w:r>
            <w:r w:rsidR="00FE3BDE">
              <w:rPr>
                <w:rFonts w:ascii="Arial" w:hAnsi="Arial" w:cs="Arial"/>
                <w:bCs/>
                <w:sz w:val="22"/>
                <w:szCs w:val="22"/>
              </w:rPr>
              <w:t xml:space="preserve"> vigente</w:t>
            </w:r>
            <w:proofErr w:type="gramEnd"/>
            <w:r w:rsidR="00FE3BDE">
              <w:rPr>
                <w:rFonts w:ascii="Arial" w:hAnsi="Arial" w:cs="Arial"/>
                <w:bCs/>
                <w:sz w:val="22"/>
                <w:szCs w:val="22"/>
              </w:rPr>
              <w:t>, conforme atividade exercida, espec</w:t>
            </w:r>
            <w:r w:rsidR="00AB326B">
              <w:rPr>
                <w:rFonts w:ascii="Arial" w:hAnsi="Arial" w:cs="Arial"/>
                <w:bCs/>
                <w:sz w:val="22"/>
                <w:szCs w:val="22"/>
              </w:rPr>
              <w:t>í</w:t>
            </w:r>
            <w:r w:rsidR="00FE3BDE">
              <w:rPr>
                <w:rFonts w:ascii="Arial" w:hAnsi="Arial" w:cs="Arial"/>
                <w:bCs/>
                <w:sz w:val="22"/>
                <w:szCs w:val="22"/>
              </w:rPr>
              <w:t xml:space="preserve">fica  para a classe do produto objeto da aquisição, </w:t>
            </w:r>
            <w:r w:rsidR="00FE3BDE">
              <w:rPr>
                <w:rFonts w:ascii="Arial" w:eastAsia="Calibri-Bold" w:hAnsi="Arial" w:cs="Arial"/>
                <w:bCs/>
                <w:sz w:val="22"/>
                <w:szCs w:val="22"/>
              </w:rPr>
              <w:t xml:space="preserve">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o protocolo de revalidação (Art. 10, II, da </w:t>
            </w:r>
            <w:r w:rsidR="00FE3BDE">
              <w:rPr>
                <w:rFonts w:ascii="Arial" w:eastAsia="SimSun" w:hAnsi="Arial" w:cs="Arial"/>
                <w:sz w:val="22"/>
                <w:szCs w:val="22"/>
              </w:rPr>
              <w:t>Lei nº 6.437/1977; Art. 12 do Decreto nº 79.094/1977)</w:t>
            </w:r>
            <w:r w:rsidR="00FE3BDE">
              <w:rPr>
                <w:rFonts w:ascii="Arial" w:eastAsia="Calibri-Bold" w:hAnsi="Arial" w:cs="Arial"/>
                <w:bCs/>
                <w:sz w:val="22"/>
                <w:szCs w:val="22"/>
              </w:rPr>
              <w:t>;</w:t>
            </w:r>
          </w:p>
          <w:p w14:paraId="2FBDC15E" w14:textId="1B55BD75" w:rsidR="00083F1E" w:rsidRPr="00FE3BDE" w:rsidRDefault="0028501D">
            <w:pPr>
              <w:numPr>
                <w:ilvl w:val="2"/>
                <w:numId w:val="2"/>
              </w:numPr>
              <w:spacing w:beforeLines="50" w:before="120"/>
              <w:ind w:right="-6"/>
              <w:jc w:val="both"/>
              <w:rPr>
                <w:rFonts w:ascii="Arial" w:hAnsi="Arial" w:cs="Arial"/>
                <w:bCs/>
                <w:sz w:val="22"/>
                <w:szCs w:val="22"/>
              </w:rPr>
            </w:pPr>
            <w:r>
              <w:rPr>
                <w:rFonts w:ascii="Arial" w:hAnsi="Arial" w:cs="Arial"/>
                <w:b/>
                <w:sz w:val="22"/>
                <w:szCs w:val="22"/>
              </w:rPr>
              <w:t>Autorização de Funcionamento</w:t>
            </w:r>
            <w:r>
              <w:rPr>
                <w:rFonts w:ascii="Arial" w:hAnsi="Arial" w:cs="Arial"/>
                <w:bCs/>
                <w:sz w:val="22"/>
                <w:szCs w:val="22"/>
              </w:rPr>
              <w:t xml:space="preserve"> </w:t>
            </w:r>
            <w:r w:rsidR="00FE3BDE">
              <w:rPr>
                <w:rFonts w:ascii="Arial" w:eastAsia="Arial" w:hAnsi="Arial" w:cs="Arial"/>
                <w:sz w:val="22"/>
                <w:szCs w:val="22"/>
              </w:rPr>
              <w:t>(AFE) vigente, conforme atividade exercida, espec</w:t>
            </w:r>
            <w:r w:rsidR="00AB326B">
              <w:rPr>
                <w:rFonts w:ascii="Arial" w:eastAsia="Arial" w:hAnsi="Arial" w:cs="Arial"/>
                <w:sz w:val="22"/>
                <w:szCs w:val="22"/>
              </w:rPr>
              <w:t>í</w:t>
            </w:r>
            <w:r w:rsidR="00FE3BDE">
              <w:rPr>
                <w:rFonts w:ascii="Arial" w:eastAsia="Arial" w:hAnsi="Arial" w:cs="Arial"/>
                <w:sz w:val="22"/>
                <w:szCs w:val="22"/>
              </w:rPr>
              <w:t>fica para a classe do produto objeto da aquisição, devendo ser apresentad</w:t>
            </w:r>
            <w:r w:rsidR="00AB326B">
              <w:rPr>
                <w:rFonts w:ascii="Arial" w:eastAsia="Arial" w:hAnsi="Arial" w:cs="Arial"/>
                <w:sz w:val="22"/>
                <w:szCs w:val="22"/>
              </w:rPr>
              <w:t>a</w:t>
            </w:r>
            <w:r w:rsidR="00FE3BDE">
              <w:rPr>
                <w:rFonts w:ascii="Arial" w:eastAsia="Arial" w:hAnsi="Arial" w:cs="Arial"/>
                <w:sz w:val="22"/>
                <w:szCs w:val="22"/>
              </w:rPr>
              <w:t xml:space="preserve"> Publicação no Diário Oficial da União e/ou documento obtido a partir da página da ANVISA (</w:t>
            </w:r>
            <w:proofErr w:type="spellStart"/>
            <w:r w:rsidR="00FE3BDE">
              <w:rPr>
                <w:rFonts w:ascii="Arial" w:eastAsia="Arial" w:hAnsi="Arial" w:cs="Arial"/>
                <w:sz w:val="22"/>
                <w:szCs w:val="22"/>
              </w:rPr>
              <w:t>Arts</w:t>
            </w:r>
            <w:proofErr w:type="spellEnd"/>
            <w:r w:rsidR="00FE3BDE">
              <w:rPr>
                <w:rFonts w:ascii="Arial" w:eastAsia="Arial" w:hAnsi="Arial" w:cs="Arial"/>
                <w:sz w:val="22"/>
                <w:szCs w:val="22"/>
              </w:rPr>
              <w:t>. 50 e 51 da Lei nº 6.360/1976, RDC nº 830/2023 - ANVISA);</w:t>
            </w:r>
          </w:p>
          <w:p w14:paraId="1620773A" w14:textId="5335AFD8" w:rsidR="00FE3BDE" w:rsidRDefault="00FE3BDE">
            <w:pPr>
              <w:numPr>
                <w:ilvl w:val="2"/>
                <w:numId w:val="2"/>
              </w:numPr>
              <w:spacing w:beforeLines="50" w:before="120"/>
              <w:ind w:right="-6"/>
              <w:jc w:val="both"/>
              <w:rPr>
                <w:rFonts w:ascii="Arial" w:hAnsi="Arial" w:cs="Arial"/>
                <w:bCs/>
                <w:sz w:val="22"/>
                <w:szCs w:val="22"/>
              </w:rPr>
            </w:pPr>
            <w:r>
              <w:rPr>
                <w:rFonts w:ascii="Arial" w:eastAsia="Arial" w:hAnsi="Arial" w:cs="Arial"/>
                <w:sz w:val="22"/>
                <w:szCs w:val="22"/>
              </w:rPr>
              <w:lastRenderedPageBreak/>
              <w:t>Para os fornecedores (filiais) que apresentarem a AFE no CNPJ da matriz, deverão apresentar, também, a Licença de Funcionamento Sanitária vigente ou o protocolo de revalidação, conforme atividade exercida, no CNPJ da filial;</w:t>
            </w:r>
          </w:p>
          <w:p w14:paraId="1DB00067" w14:textId="3B341B8A" w:rsidR="00083F1E" w:rsidRDefault="0028501D">
            <w:pPr>
              <w:numPr>
                <w:ilvl w:val="2"/>
                <w:numId w:val="2"/>
              </w:numPr>
              <w:spacing w:beforeLines="50" w:before="120"/>
              <w:ind w:right="-6"/>
              <w:jc w:val="both"/>
              <w:rPr>
                <w:rFonts w:ascii="Arial" w:hAnsi="Arial" w:cs="Arial"/>
                <w:bCs/>
                <w:sz w:val="22"/>
                <w:szCs w:val="22"/>
                <w:lang w:val="en-US"/>
              </w:rPr>
            </w:pPr>
            <w:r>
              <w:rPr>
                <w:rFonts w:ascii="Arial" w:eastAsia="Calibri-Bold" w:hAnsi="Arial" w:cs="Arial"/>
                <w:bCs/>
                <w:sz w:val="22"/>
                <w:szCs w:val="22"/>
              </w:rPr>
              <w:t xml:space="preserve">Para os objetos que, de acordo com os regulamentos vigentes, forem dispensados da obrigatoriedade de </w:t>
            </w:r>
            <w:r>
              <w:rPr>
                <w:rFonts w:ascii="Arial" w:hAnsi="Arial" w:cs="Arial"/>
                <w:b/>
                <w:sz w:val="22"/>
                <w:szCs w:val="22"/>
              </w:rPr>
              <w:t xml:space="preserve">Licença de Funcionamento Sanitária </w:t>
            </w:r>
            <w:r>
              <w:rPr>
                <w:rFonts w:ascii="Arial" w:hAnsi="Arial" w:cs="Arial"/>
                <w:bCs/>
                <w:sz w:val="22"/>
                <w:szCs w:val="22"/>
              </w:rPr>
              <w:t>e</w:t>
            </w:r>
            <w:r>
              <w:rPr>
                <w:rFonts w:ascii="Arial" w:hAnsi="Arial" w:cs="Arial"/>
                <w:b/>
                <w:sz w:val="22"/>
                <w:szCs w:val="22"/>
              </w:rPr>
              <w:t xml:space="preserve"> Autorização de Funcionamento, </w:t>
            </w:r>
            <w:r>
              <w:rPr>
                <w:rFonts w:ascii="Arial" w:hAnsi="Arial" w:cs="Arial"/>
                <w:bCs/>
                <w:sz w:val="22"/>
                <w:szCs w:val="22"/>
              </w:rPr>
              <w:t>deverão ter justificativas apresenta</w:t>
            </w:r>
            <w:r w:rsidR="00AB326B">
              <w:rPr>
                <w:rFonts w:ascii="Arial" w:hAnsi="Arial" w:cs="Arial"/>
                <w:bCs/>
                <w:sz w:val="22"/>
                <w:szCs w:val="22"/>
              </w:rPr>
              <w:t>d</w:t>
            </w:r>
            <w:r>
              <w:rPr>
                <w:rFonts w:ascii="Arial" w:hAnsi="Arial" w:cs="Arial"/>
                <w:bCs/>
                <w:sz w:val="22"/>
                <w:szCs w:val="22"/>
              </w:rPr>
              <w:t>as pelo fornecedor.</w:t>
            </w:r>
          </w:p>
          <w:p w14:paraId="040C2D50" w14:textId="77777777" w:rsidR="00083F1E" w:rsidRDefault="00083F1E">
            <w:pPr>
              <w:pStyle w:val="Normal2"/>
              <w:rPr>
                <w:rFonts w:ascii="Arial" w:hAnsi="Arial" w:cs="Arial"/>
                <w:bCs/>
                <w:sz w:val="22"/>
                <w:szCs w:val="22"/>
              </w:rPr>
            </w:pPr>
          </w:p>
          <w:p w14:paraId="62330AE3" w14:textId="77777777" w:rsidR="00083F1E" w:rsidRDefault="00083F1E">
            <w:pPr>
              <w:keepNext/>
              <w:rPr>
                <w:rFonts w:ascii="Arial" w:hAnsi="Arial" w:cs="Arial"/>
                <w:sz w:val="22"/>
                <w:szCs w:val="22"/>
              </w:rPr>
            </w:pPr>
          </w:p>
        </w:tc>
      </w:tr>
      <w:tr w:rsidR="00083F1E" w14:paraId="30BBDEF2" w14:textId="77777777" w:rsidTr="00611325">
        <w:trPr>
          <w:trHeight w:val="90"/>
          <w:jc w:val="center"/>
        </w:trPr>
        <w:tc>
          <w:tcPr>
            <w:tcW w:w="9570" w:type="dxa"/>
            <w:shd w:val="clear" w:color="auto" w:fill="1F497D" w:themeFill="text2"/>
          </w:tcPr>
          <w:p w14:paraId="2EDB5E42" w14:textId="77777777" w:rsidR="00083F1E" w:rsidRDefault="0028501D">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083F1E" w14:paraId="3E964D9E" w14:textId="77777777">
        <w:trPr>
          <w:trHeight w:val="90"/>
          <w:jc w:val="center"/>
        </w:trPr>
        <w:tc>
          <w:tcPr>
            <w:tcW w:w="9570" w:type="dxa"/>
          </w:tcPr>
          <w:p w14:paraId="3264C301" w14:textId="77777777" w:rsidR="00083F1E" w:rsidRDefault="00083F1E">
            <w:pPr>
              <w:tabs>
                <w:tab w:val="left" w:pos="426"/>
              </w:tabs>
              <w:ind w:left="58"/>
            </w:pPr>
          </w:p>
          <w:p w14:paraId="5E99D614" w14:textId="77777777" w:rsidR="00083F1E" w:rsidRDefault="0028501D">
            <w:pPr>
              <w:numPr>
                <w:ilvl w:val="1"/>
                <w:numId w:val="2"/>
              </w:numPr>
              <w:tabs>
                <w:tab w:val="left" w:pos="426"/>
              </w:tabs>
              <w:jc w:val="both"/>
              <w:rPr>
                <w:rFonts w:ascii="Arial" w:hAnsi="Arial" w:cs="Arial"/>
                <w:b/>
                <w:sz w:val="22"/>
                <w:szCs w:val="22"/>
              </w:rPr>
            </w:pPr>
            <w:r>
              <w:rPr>
                <w:rFonts w:ascii="Arial" w:hAnsi="Arial" w:cs="Arial"/>
                <w:sz w:val="22"/>
                <w:szCs w:val="22"/>
              </w:rPr>
              <w:t>A forma de seleção se dará por meio de COMPRA DIRETA;</w:t>
            </w:r>
          </w:p>
          <w:p w14:paraId="4EB69980" w14:textId="77777777" w:rsidR="00083F1E" w:rsidRDefault="0028501D">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4E2BB457" w14:textId="77777777" w:rsidR="00083F1E" w:rsidRDefault="0028501D">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 xml:space="preserve">Será considerado primeiro classificado, o fornecedor que, obedecendo às condições, especificações e procedimentos estabelecidos neste Termo de Referência e no Edital, apresentar o MENOR PREÇO </w:t>
            </w:r>
            <w:r>
              <w:rPr>
                <w:rFonts w:ascii="Arial" w:eastAsia="sans-serif" w:hAnsi="Arial" w:cs="Arial"/>
                <w:sz w:val="22"/>
                <w:szCs w:val="22"/>
                <w:highlight w:val="yellow"/>
                <w:shd w:val="clear" w:color="auto" w:fill="FFFFFF"/>
              </w:rPr>
              <w:t xml:space="preserve">POR ITEM </w:t>
            </w:r>
            <w:r>
              <w:rPr>
                <w:rFonts w:ascii="Arial" w:eastAsia="sans-serif" w:hAnsi="Arial" w:cs="Arial"/>
                <w:color w:val="FF0000"/>
                <w:sz w:val="22"/>
                <w:szCs w:val="22"/>
                <w:highlight w:val="yellow"/>
                <w:shd w:val="clear" w:color="auto" w:fill="FFFFFF"/>
              </w:rPr>
              <w:t>ou</w:t>
            </w:r>
            <w:r>
              <w:rPr>
                <w:rFonts w:ascii="Arial" w:eastAsia="sans-serif" w:hAnsi="Arial" w:cs="Arial"/>
                <w:sz w:val="22"/>
                <w:szCs w:val="22"/>
                <w:highlight w:val="yellow"/>
                <w:shd w:val="clear" w:color="auto" w:fill="FFFFFF"/>
              </w:rPr>
              <w:t xml:space="preserve"> POR LOTE</w:t>
            </w:r>
            <w:r>
              <w:rPr>
                <w:rFonts w:ascii="Arial" w:eastAsia="sans-serif" w:hAnsi="Arial" w:cs="Arial"/>
                <w:sz w:val="22"/>
                <w:szCs w:val="22"/>
                <w:shd w:val="clear" w:color="auto" w:fill="FFFFFF"/>
              </w:rPr>
              <w:t>.</w:t>
            </w:r>
          </w:p>
          <w:p w14:paraId="7DB25C92" w14:textId="77777777" w:rsidR="00083F1E" w:rsidRDefault="00083F1E">
            <w:pPr>
              <w:pStyle w:val="Normal2"/>
              <w:rPr>
                <w:rFonts w:ascii="Arial" w:hAnsi="Arial" w:cs="Arial"/>
                <w:b/>
                <w:color w:val="FFFFFF" w:themeColor="background1"/>
                <w:sz w:val="22"/>
                <w:szCs w:val="22"/>
              </w:rPr>
            </w:pPr>
          </w:p>
        </w:tc>
      </w:tr>
      <w:tr w:rsidR="00083F1E" w14:paraId="6F800A01" w14:textId="77777777" w:rsidTr="00611325">
        <w:trPr>
          <w:trHeight w:val="90"/>
          <w:jc w:val="center"/>
        </w:trPr>
        <w:tc>
          <w:tcPr>
            <w:tcW w:w="9570" w:type="dxa"/>
            <w:shd w:val="clear" w:color="auto" w:fill="1F497D" w:themeFill="text2"/>
          </w:tcPr>
          <w:p w14:paraId="272C748D" w14:textId="77777777" w:rsidR="00083F1E" w:rsidRDefault="0028501D">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083F1E" w14:paraId="4A3ADDC4" w14:textId="77777777">
        <w:trPr>
          <w:jc w:val="center"/>
        </w:trPr>
        <w:tc>
          <w:tcPr>
            <w:tcW w:w="9570" w:type="dxa"/>
          </w:tcPr>
          <w:p w14:paraId="1E0CBED4" w14:textId="77777777" w:rsidR="00083F1E" w:rsidRDefault="00083F1E">
            <w:pPr>
              <w:jc w:val="both"/>
              <w:rPr>
                <w:rFonts w:ascii="Arial" w:hAnsi="Arial" w:cs="Arial"/>
                <w:bCs/>
                <w:sz w:val="22"/>
                <w:szCs w:val="22"/>
              </w:rPr>
            </w:pPr>
          </w:p>
          <w:p w14:paraId="6A01853C" w14:textId="1150E670" w:rsidR="00083F1E" w:rsidRDefault="0028501D">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sidR="0056148C">
              <w:rPr>
                <w:rFonts w:ascii="Arial" w:hAnsi="Arial" w:cs="Arial"/>
                <w:bCs/>
                <w:sz w:val="22"/>
                <w:szCs w:val="22"/>
              </w:rPr>
              <w:t>Ordem</w:t>
            </w:r>
            <w:r>
              <w:rPr>
                <w:rFonts w:ascii="Arial" w:hAnsi="Arial" w:cs="Arial"/>
                <w:bCs/>
                <w:sz w:val="22"/>
                <w:szCs w:val="22"/>
              </w:rPr>
              <w:t xml:space="preserve"> de Fornecimento</w:t>
            </w:r>
            <w:r w:rsidR="0056148C">
              <w:rPr>
                <w:rFonts w:ascii="Arial" w:hAnsi="Arial" w:cs="Arial"/>
                <w:bCs/>
                <w:sz w:val="22"/>
                <w:szCs w:val="22"/>
              </w:rPr>
              <w:t xml:space="preserve">, com entrega imediata, conforme especificações e quantitativos previstos no item 1 do presente </w:t>
            </w:r>
            <w:proofErr w:type="gramStart"/>
            <w:r w:rsidR="0056148C">
              <w:rPr>
                <w:rFonts w:ascii="Arial" w:hAnsi="Arial" w:cs="Arial"/>
                <w:bCs/>
                <w:sz w:val="22"/>
                <w:szCs w:val="22"/>
              </w:rPr>
              <w:t xml:space="preserve">termo </w:t>
            </w:r>
            <w:r>
              <w:rPr>
                <w:rFonts w:ascii="Arial" w:hAnsi="Arial" w:cs="Arial"/>
                <w:bCs/>
                <w:sz w:val="22"/>
                <w:szCs w:val="22"/>
              </w:rPr>
              <w:t>;</w:t>
            </w:r>
            <w:proofErr w:type="gramEnd"/>
          </w:p>
          <w:p w14:paraId="46271DF7"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entrega deverá ser efetuada diretamente à Unidade Solicitante conforme especificação do objeto no(s) endereço(s):</w:t>
            </w:r>
          </w:p>
          <w:p w14:paraId="65B5564F" w14:textId="77777777" w:rsidR="00083F1E" w:rsidRDefault="00083F1E">
            <w:pPr>
              <w:tabs>
                <w:tab w:val="left" w:pos="240"/>
                <w:tab w:val="left" w:pos="480"/>
              </w:tabs>
              <w:spacing w:beforeLines="50" w:before="120"/>
              <w:jc w:val="both"/>
              <w:rPr>
                <w:rFonts w:ascii="Arial" w:hAnsi="Arial" w:cs="Arial"/>
                <w:bCs/>
                <w:sz w:val="22"/>
                <w:szCs w:val="22"/>
              </w:rPr>
            </w:pPr>
          </w:p>
          <w:tbl>
            <w:tblPr>
              <w:tblStyle w:val="Tabelacomgrade"/>
              <w:tblW w:w="9354" w:type="dxa"/>
              <w:tblLayout w:type="fixed"/>
              <w:tblLook w:val="04A0" w:firstRow="1" w:lastRow="0" w:firstColumn="1" w:lastColumn="0" w:noHBand="0" w:noVBand="1"/>
            </w:tblPr>
            <w:tblGrid>
              <w:gridCol w:w="4527"/>
              <w:gridCol w:w="4827"/>
            </w:tblGrid>
            <w:tr w:rsidR="00083F1E" w14:paraId="21805074" w14:textId="77777777">
              <w:trPr>
                <w:trHeight w:val="90"/>
              </w:trPr>
              <w:tc>
                <w:tcPr>
                  <w:tcW w:w="4527" w:type="dxa"/>
                </w:tcPr>
                <w:p w14:paraId="78BCFCC5"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shd w:val="clear" w:color="auto" w:fill="FFFFFF"/>
                    </w:rPr>
                  </w:pPr>
                  <w:r>
                    <w:rPr>
                      <w:rStyle w:val="Forte"/>
                      <w:rFonts w:ascii="Arial" w:eastAsia="Verdana" w:hAnsi="Arial" w:cs="Arial"/>
                      <w:sz w:val="22"/>
                      <w:szCs w:val="22"/>
                      <w:shd w:val="clear" w:color="auto" w:fill="FFFFFF"/>
                    </w:rPr>
                    <w:t>Unidade Hospitalar</w:t>
                  </w:r>
                </w:p>
              </w:tc>
              <w:tc>
                <w:tcPr>
                  <w:tcW w:w="4827" w:type="dxa"/>
                </w:tcPr>
                <w:p w14:paraId="053A1D3D"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shd w:val="clear" w:color="auto" w:fill="FFFFFF"/>
                    </w:rPr>
                  </w:pPr>
                  <w:r>
                    <w:rPr>
                      <w:rStyle w:val="Forte"/>
                      <w:rFonts w:ascii="Arial" w:eastAsia="Verdana" w:hAnsi="Arial" w:cs="Arial"/>
                      <w:sz w:val="22"/>
                      <w:szCs w:val="22"/>
                      <w:shd w:val="clear" w:color="auto" w:fill="FFFFFF"/>
                    </w:rPr>
                    <w:t>Endereço</w:t>
                  </w:r>
                </w:p>
              </w:tc>
            </w:tr>
            <w:tr w:rsidR="00083F1E" w14:paraId="372F1112" w14:textId="77777777">
              <w:tc>
                <w:tcPr>
                  <w:tcW w:w="4527" w:type="dxa"/>
                </w:tcPr>
                <w:p w14:paraId="529B3AD2" w14:textId="77777777" w:rsidR="00083F1E" w:rsidRDefault="0028501D" w:rsidP="00C728AC">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Regional de São José </w:t>
                  </w:r>
                </w:p>
                <w:p w14:paraId="282C6B79"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(HRSJ)</w:t>
                  </w:r>
                </w:p>
              </w:tc>
              <w:tc>
                <w:tcPr>
                  <w:tcW w:w="4827" w:type="dxa"/>
                </w:tcPr>
                <w:p w14:paraId="4B23CAFC"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hAnsi="Arial" w:cs="Arial"/>
                      <w:sz w:val="22"/>
                      <w:szCs w:val="22"/>
                      <w:highlight w:val="yellow"/>
                    </w:rPr>
                    <w:t xml:space="preserve">Rua </w:t>
                  </w:r>
                  <w:r>
                    <w:rPr>
                      <w:rFonts w:ascii="Arial" w:eastAsia="Verdana" w:hAnsi="Arial" w:cs="Arial"/>
                      <w:sz w:val="22"/>
                      <w:szCs w:val="22"/>
                      <w:highlight w:val="yellow"/>
                      <w:shd w:val="clear" w:color="auto" w:fill="FFFFFF"/>
                    </w:rPr>
                    <w:t>Adolfo Donato da Silva, s/n, Praia Comprida – São José/SC, CEP: 88013-901</w:t>
                  </w:r>
                </w:p>
              </w:tc>
            </w:tr>
            <w:tr w:rsidR="00083F1E" w14:paraId="4E908063" w14:textId="77777777">
              <w:tc>
                <w:tcPr>
                  <w:tcW w:w="4527" w:type="dxa"/>
                </w:tcPr>
                <w:p w14:paraId="23AEAC1E"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Instituto de Cardiologia de Santa Catarina (ICSC)</w:t>
                  </w:r>
                </w:p>
              </w:tc>
              <w:tc>
                <w:tcPr>
                  <w:tcW w:w="4827" w:type="dxa"/>
                </w:tcPr>
                <w:p w14:paraId="7F0DC6CC"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hAnsi="Arial" w:cs="Arial"/>
                      <w:sz w:val="22"/>
                      <w:szCs w:val="22"/>
                      <w:highlight w:val="yellow"/>
                    </w:rPr>
                    <w:t xml:space="preserve">Rua </w:t>
                  </w:r>
                  <w:r>
                    <w:rPr>
                      <w:rFonts w:ascii="Arial" w:eastAsia="Verdana" w:hAnsi="Arial" w:cs="Arial"/>
                      <w:sz w:val="22"/>
                      <w:szCs w:val="22"/>
                      <w:highlight w:val="yellow"/>
                      <w:shd w:val="clear" w:color="auto" w:fill="FFFFFF"/>
                    </w:rPr>
                    <w:t>Adolfo Donato da Silva, s/n, Praia Comprida – São José/SC, CEP: 88013-901</w:t>
                  </w:r>
                </w:p>
              </w:tc>
            </w:tr>
            <w:tr w:rsidR="00083F1E" w14:paraId="208E1775" w14:textId="77777777">
              <w:tc>
                <w:tcPr>
                  <w:tcW w:w="4527" w:type="dxa"/>
                </w:tcPr>
                <w:p w14:paraId="189A2E9C" w14:textId="77777777" w:rsidR="00083F1E" w:rsidRDefault="0028501D" w:rsidP="00C728AC">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Governador Celso Ramos </w:t>
                  </w:r>
                </w:p>
                <w:p w14:paraId="6DFAC593"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(HGCR)</w:t>
                  </w:r>
                </w:p>
              </w:tc>
              <w:tc>
                <w:tcPr>
                  <w:tcW w:w="4827" w:type="dxa"/>
                </w:tcPr>
                <w:p w14:paraId="487A8D5D"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 xml:space="preserve">Rua Irmã </w:t>
                  </w:r>
                  <w:proofErr w:type="spellStart"/>
                  <w:r>
                    <w:rPr>
                      <w:rFonts w:ascii="Arial" w:eastAsia="Verdana" w:hAnsi="Arial" w:cs="Arial"/>
                      <w:sz w:val="22"/>
                      <w:szCs w:val="22"/>
                      <w:highlight w:val="yellow"/>
                      <w:shd w:val="clear" w:color="auto" w:fill="FFFFFF"/>
                    </w:rPr>
                    <w:t>Benwarda</w:t>
                  </w:r>
                  <w:proofErr w:type="spellEnd"/>
                  <w:r>
                    <w:rPr>
                      <w:rFonts w:ascii="Arial" w:eastAsia="Verdana" w:hAnsi="Arial" w:cs="Arial"/>
                      <w:sz w:val="22"/>
                      <w:szCs w:val="22"/>
                      <w:highlight w:val="yellow"/>
                      <w:shd w:val="clear" w:color="auto" w:fill="FFFFFF"/>
                    </w:rPr>
                    <w:t>, s/n, Centro – Florianópolis/SC, CEP: 88015-270</w:t>
                  </w:r>
                </w:p>
              </w:tc>
            </w:tr>
            <w:tr w:rsidR="00083F1E" w14:paraId="2DFCB3E8" w14:textId="77777777">
              <w:tc>
                <w:tcPr>
                  <w:tcW w:w="4527" w:type="dxa"/>
                </w:tcPr>
                <w:p w14:paraId="0626A1D9" w14:textId="77777777" w:rsidR="00083F1E" w:rsidRDefault="0028501D" w:rsidP="00C728AC">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Infantil Joana de Gusmão </w:t>
                  </w:r>
                </w:p>
                <w:p w14:paraId="131BBA1B"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(HIJG)</w:t>
                  </w:r>
                </w:p>
              </w:tc>
              <w:tc>
                <w:tcPr>
                  <w:tcW w:w="4827" w:type="dxa"/>
                </w:tcPr>
                <w:p w14:paraId="29BF6119"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Rua Rui Barbosa, 152, Agronômica – Florianópolis/SC, CEP: 88025-301</w:t>
                  </w:r>
                </w:p>
              </w:tc>
            </w:tr>
            <w:tr w:rsidR="00083F1E" w14:paraId="7812F6D8" w14:textId="77777777">
              <w:tc>
                <w:tcPr>
                  <w:tcW w:w="4527" w:type="dxa"/>
                </w:tcPr>
                <w:p w14:paraId="528E8B1F" w14:textId="77777777" w:rsidR="00083F1E" w:rsidRDefault="0028501D" w:rsidP="00C728AC">
                  <w:pPr>
                    <w:framePr w:hSpace="141" w:wrap="around" w:vAnchor="text" w:hAnchor="text" w:xAlign="center" w:y="1"/>
                    <w:suppressOverlap/>
                    <w:jc w:val="center"/>
                    <w:rPr>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 xml:space="preserve">Hospital Nereu Ramos </w:t>
                  </w:r>
                </w:p>
                <w:p w14:paraId="417BF4CF"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eastAsia="Verdana" w:hAnsi="Arial" w:cs="Arial"/>
                      <w:sz w:val="22"/>
                      <w:szCs w:val="22"/>
                      <w:highlight w:val="yellow"/>
                      <w:shd w:val="clear" w:color="auto" w:fill="FFFFFF"/>
                    </w:rPr>
                    <w:t>(HNR)</w:t>
                  </w:r>
                </w:p>
              </w:tc>
              <w:tc>
                <w:tcPr>
                  <w:tcW w:w="4827" w:type="dxa"/>
                </w:tcPr>
                <w:p w14:paraId="4B6B8D27"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SimSun" w:hAnsi="Arial" w:cs="Arial"/>
                      <w:sz w:val="22"/>
                      <w:szCs w:val="22"/>
                      <w:highlight w:val="yellow"/>
                      <w:shd w:val="clear" w:color="auto" w:fill="FFFFFF"/>
                    </w:rPr>
                    <w:t>R. Rui Barbosa, 800 - Agronômica, Florianópolis - SC, 88025-301</w:t>
                  </w:r>
                </w:p>
              </w:tc>
            </w:tr>
            <w:tr w:rsidR="00083F1E" w14:paraId="6CD8E5A1" w14:textId="77777777">
              <w:tc>
                <w:tcPr>
                  <w:tcW w:w="4527" w:type="dxa"/>
                </w:tcPr>
                <w:p w14:paraId="0A94A8F8" w14:textId="77777777" w:rsidR="00083F1E" w:rsidRDefault="00C728AC"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hyperlink r:id="rId13" w:history="1">
                    <w:r w:rsidR="0028501D">
                      <w:rPr>
                        <w:rStyle w:val="Hyperlink"/>
                        <w:rFonts w:ascii="Arial" w:eastAsia="Verdana" w:hAnsi="Arial" w:cs="Arial"/>
                        <w:color w:val="auto"/>
                        <w:sz w:val="22"/>
                        <w:szCs w:val="22"/>
                        <w:highlight w:val="yellow"/>
                        <w:u w:val="none"/>
                        <w:shd w:val="clear" w:color="auto" w:fill="FFFFFF"/>
                      </w:rPr>
                      <w:t>Maternidade Carmela Dutra</w:t>
                    </w:r>
                  </w:hyperlink>
                  <w:r w:rsidR="0028501D">
                    <w:rPr>
                      <w:rStyle w:val="Forte"/>
                      <w:rFonts w:ascii="Arial" w:eastAsia="Verdana" w:hAnsi="Arial" w:cs="Arial"/>
                      <w:b w:val="0"/>
                      <w:bCs w:val="0"/>
                      <w:sz w:val="22"/>
                      <w:szCs w:val="22"/>
                      <w:highlight w:val="yellow"/>
                      <w:shd w:val="clear" w:color="auto" w:fill="FFFFFF"/>
                    </w:rPr>
                    <w:t> </w:t>
                  </w:r>
                </w:p>
                <w:p w14:paraId="0422E62C"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Style w:val="Forte"/>
                      <w:rFonts w:ascii="Arial" w:eastAsia="Verdana" w:hAnsi="Arial" w:cs="Arial"/>
                      <w:b w:val="0"/>
                      <w:bCs w:val="0"/>
                      <w:sz w:val="22"/>
                      <w:szCs w:val="22"/>
                      <w:highlight w:val="yellow"/>
                      <w:shd w:val="clear" w:color="auto" w:fill="FFFFFF"/>
                    </w:rPr>
                    <w:t>(MCD)</w:t>
                  </w:r>
                </w:p>
              </w:tc>
              <w:tc>
                <w:tcPr>
                  <w:tcW w:w="4827" w:type="dxa"/>
                </w:tcPr>
                <w:p w14:paraId="49E4E2AD"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 xml:space="preserve">Rua Irmã </w:t>
                  </w:r>
                  <w:proofErr w:type="spellStart"/>
                  <w:r>
                    <w:rPr>
                      <w:rFonts w:ascii="Arial" w:eastAsia="Verdana" w:hAnsi="Arial" w:cs="Arial"/>
                      <w:sz w:val="22"/>
                      <w:szCs w:val="22"/>
                      <w:highlight w:val="yellow"/>
                      <w:shd w:val="clear" w:color="auto" w:fill="FFFFFF"/>
                    </w:rPr>
                    <w:t>Benwarda</w:t>
                  </w:r>
                  <w:proofErr w:type="spellEnd"/>
                  <w:r>
                    <w:rPr>
                      <w:rFonts w:ascii="Arial" w:eastAsia="Verdana" w:hAnsi="Arial" w:cs="Arial"/>
                      <w:sz w:val="22"/>
                      <w:szCs w:val="22"/>
                      <w:highlight w:val="yellow"/>
                      <w:shd w:val="clear" w:color="auto" w:fill="FFFFFF"/>
                    </w:rPr>
                    <w:t>, 208, Centro – Florianópolis/SC, CEP: 88015-270</w:t>
                  </w:r>
                </w:p>
              </w:tc>
            </w:tr>
            <w:tr w:rsidR="00083F1E" w14:paraId="30AFCC6C" w14:textId="77777777">
              <w:tc>
                <w:tcPr>
                  <w:tcW w:w="4527" w:type="dxa"/>
                </w:tcPr>
                <w:p w14:paraId="57EE4913" w14:textId="77777777" w:rsidR="00083F1E" w:rsidRDefault="00C728AC"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hyperlink r:id="rId14" w:history="1">
                    <w:r w:rsidR="0028501D">
                      <w:rPr>
                        <w:rStyle w:val="Hyperlink"/>
                        <w:rFonts w:ascii="Arial" w:eastAsia="Verdana" w:hAnsi="Arial" w:cs="Arial"/>
                        <w:color w:val="auto"/>
                        <w:sz w:val="22"/>
                        <w:szCs w:val="22"/>
                        <w:highlight w:val="yellow"/>
                        <w:u w:val="none"/>
                        <w:shd w:val="clear" w:color="auto" w:fill="FFFFFF"/>
                      </w:rPr>
                      <w:t>Hospital Geral e Maternidade Tereza Ramos</w:t>
                    </w:r>
                  </w:hyperlink>
                  <w:r w:rsidR="0028501D">
                    <w:rPr>
                      <w:rStyle w:val="Forte"/>
                      <w:rFonts w:ascii="Arial" w:eastAsia="Verdana" w:hAnsi="Arial" w:cs="Arial"/>
                      <w:b w:val="0"/>
                      <w:bCs w:val="0"/>
                      <w:sz w:val="22"/>
                      <w:szCs w:val="22"/>
                      <w:highlight w:val="yellow"/>
                      <w:shd w:val="clear" w:color="auto" w:fill="FFFFFF"/>
                    </w:rPr>
                    <w:t xml:space="preserve"> (HGMTR)</w:t>
                  </w:r>
                </w:p>
              </w:tc>
              <w:tc>
                <w:tcPr>
                  <w:tcW w:w="4827" w:type="dxa"/>
                </w:tcPr>
                <w:p w14:paraId="6B7633D8"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Rua Marechal Deodoro, 799, Centro – Lages/SC, CEP: 88501-001</w:t>
                  </w:r>
                </w:p>
              </w:tc>
            </w:tr>
            <w:tr w:rsidR="00083F1E" w14:paraId="16E65769" w14:textId="77777777">
              <w:tc>
                <w:tcPr>
                  <w:tcW w:w="4527" w:type="dxa"/>
                </w:tcPr>
                <w:p w14:paraId="634214E3" w14:textId="77777777" w:rsidR="00083F1E" w:rsidRDefault="00C728AC"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hyperlink r:id="rId15" w:history="1">
                    <w:r w:rsidR="0028501D">
                      <w:rPr>
                        <w:rStyle w:val="Hyperlink"/>
                        <w:rFonts w:ascii="Arial" w:eastAsia="Verdana" w:hAnsi="Arial" w:cs="Arial"/>
                        <w:color w:val="auto"/>
                        <w:sz w:val="22"/>
                        <w:szCs w:val="22"/>
                        <w:highlight w:val="yellow"/>
                        <w:u w:val="none"/>
                        <w:shd w:val="clear" w:color="auto" w:fill="FFFFFF"/>
                      </w:rPr>
                      <w:t xml:space="preserve">Hospital Regional Hans </w:t>
                    </w:r>
                    <w:proofErr w:type="spellStart"/>
                    <w:r w:rsidR="0028501D">
                      <w:rPr>
                        <w:rStyle w:val="Hyperlink"/>
                        <w:rFonts w:ascii="Arial" w:eastAsia="Verdana" w:hAnsi="Arial" w:cs="Arial"/>
                        <w:color w:val="auto"/>
                        <w:sz w:val="22"/>
                        <w:szCs w:val="22"/>
                        <w:highlight w:val="yellow"/>
                        <w:u w:val="none"/>
                        <w:shd w:val="clear" w:color="auto" w:fill="FFFFFF"/>
                      </w:rPr>
                      <w:t>Dieter</w:t>
                    </w:r>
                    <w:proofErr w:type="spellEnd"/>
                    <w:r w:rsidR="0028501D">
                      <w:rPr>
                        <w:rStyle w:val="Hyperlink"/>
                        <w:rFonts w:ascii="Arial" w:eastAsia="Verdana" w:hAnsi="Arial" w:cs="Arial"/>
                        <w:color w:val="auto"/>
                        <w:sz w:val="22"/>
                        <w:szCs w:val="22"/>
                        <w:highlight w:val="yellow"/>
                        <w:u w:val="none"/>
                        <w:shd w:val="clear" w:color="auto" w:fill="FFFFFF"/>
                      </w:rPr>
                      <w:t xml:space="preserve"> Schmidt</w:t>
                    </w:r>
                  </w:hyperlink>
                  <w:r w:rsidR="0028501D">
                    <w:rPr>
                      <w:rStyle w:val="Forte"/>
                      <w:rFonts w:ascii="Arial" w:eastAsia="Verdana" w:hAnsi="Arial" w:cs="Arial"/>
                      <w:b w:val="0"/>
                      <w:bCs w:val="0"/>
                      <w:sz w:val="22"/>
                      <w:szCs w:val="22"/>
                      <w:highlight w:val="yellow"/>
                      <w:shd w:val="clear" w:color="auto" w:fill="FFFFFF"/>
                    </w:rPr>
                    <w:t xml:space="preserve"> (HRHDS)</w:t>
                  </w:r>
                </w:p>
              </w:tc>
              <w:tc>
                <w:tcPr>
                  <w:tcW w:w="4827" w:type="dxa"/>
                </w:tcPr>
                <w:p w14:paraId="79283781"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SimSun" w:hAnsi="Arial" w:cs="Arial"/>
                      <w:sz w:val="22"/>
                      <w:szCs w:val="22"/>
                      <w:highlight w:val="yellow"/>
                      <w:shd w:val="clear" w:color="auto" w:fill="FFFFFF"/>
                    </w:rPr>
                    <w:t xml:space="preserve">Rua Xavier </w:t>
                  </w:r>
                  <w:proofErr w:type="spellStart"/>
                  <w:r>
                    <w:rPr>
                      <w:rFonts w:ascii="Arial" w:eastAsia="SimSun" w:hAnsi="Arial" w:cs="Arial"/>
                      <w:sz w:val="22"/>
                      <w:szCs w:val="22"/>
                      <w:highlight w:val="yellow"/>
                      <w:shd w:val="clear" w:color="auto" w:fill="FFFFFF"/>
                    </w:rPr>
                    <w:t>Arp</w:t>
                  </w:r>
                  <w:proofErr w:type="spellEnd"/>
                  <w:r>
                    <w:rPr>
                      <w:rFonts w:ascii="Arial" w:eastAsia="SimSun" w:hAnsi="Arial" w:cs="Arial"/>
                      <w:sz w:val="22"/>
                      <w:szCs w:val="22"/>
                      <w:highlight w:val="yellow"/>
                      <w:shd w:val="clear" w:color="auto" w:fill="FFFFFF"/>
                    </w:rPr>
                    <w:t>. s/n, Boa Vista – Joinville/SC, CEP: 89227-680</w:t>
                  </w:r>
                </w:p>
              </w:tc>
            </w:tr>
            <w:tr w:rsidR="00083F1E" w14:paraId="2C1145F1" w14:textId="77777777">
              <w:tc>
                <w:tcPr>
                  <w:tcW w:w="4527" w:type="dxa"/>
                </w:tcPr>
                <w:p w14:paraId="1DB42140" w14:textId="77777777" w:rsidR="00083F1E" w:rsidRDefault="0028501D" w:rsidP="00C728AC">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Dr. Waldomiro </w:t>
                  </w:r>
                  <w:proofErr w:type="spellStart"/>
                  <w:r>
                    <w:rPr>
                      <w:rFonts w:ascii="Arial" w:hAnsi="Arial" w:cs="Arial"/>
                      <w:sz w:val="22"/>
                      <w:szCs w:val="22"/>
                      <w:highlight w:val="yellow"/>
                    </w:rPr>
                    <w:t>Colautti</w:t>
                  </w:r>
                  <w:proofErr w:type="spellEnd"/>
                  <w:r>
                    <w:rPr>
                      <w:rFonts w:ascii="Arial" w:hAnsi="Arial" w:cs="Arial"/>
                      <w:sz w:val="22"/>
                      <w:szCs w:val="22"/>
                      <w:highlight w:val="yellow"/>
                    </w:rPr>
                    <w:t xml:space="preserve"> </w:t>
                  </w:r>
                </w:p>
                <w:p w14:paraId="226C6061" w14:textId="77777777" w:rsidR="00083F1E" w:rsidRDefault="0028501D" w:rsidP="00C728AC">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(HDWC)</w:t>
                  </w:r>
                </w:p>
              </w:tc>
              <w:tc>
                <w:tcPr>
                  <w:tcW w:w="4827" w:type="dxa"/>
                </w:tcPr>
                <w:p w14:paraId="32BA31B2" w14:textId="77777777" w:rsidR="00083F1E" w:rsidRDefault="0028501D" w:rsidP="00C728AC">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Rua Três de Maio, s/n - Ibirama/SC, CEP: 89140-000</w:t>
                  </w:r>
                </w:p>
              </w:tc>
            </w:tr>
          </w:tbl>
          <w:p w14:paraId="2DB504F2" w14:textId="77777777" w:rsidR="00083F1E" w:rsidRDefault="00083F1E">
            <w:pPr>
              <w:tabs>
                <w:tab w:val="left" w:pos="240"/>
                <w:tab w:val="left" w:pos="480"/>
              </w:tabs>
              <w:spacing w:beforeLines="50" w:before="120"/>
              <w:jc w:val="both"/>
              <w:rPr>
                <w:rFonts w:ascii="Calibri" w:hAnsi="Calibri" w:cs="Calibri"/>
              </w:rPr>
            </w:pPr>
          </w:p>
          <w:p w14:paraId="148B7BF4" w14:textId="2F17CBFC" w:rsidR="00083F1E" w:rsidRDefault="0028501D">
            <w:pPr>
              <w:numPr>
                <w:ilvl w:val="1"/>
                <w:numId w:val="2"/>
              </w:numPr>
              <w:tabs>
                <w:tab w:val="left" w:pos="240"/>
                <w:tab w:val="left" w:pos="480"/>
              </w:tabs>
              <w:spacing w:beforeLines="50" w:before="120"/>
              <w:jc w:val="both"/>
              <w:rPr>
                <w:rFonts w:ascii="Arial" w:hAnsi="Arial" w:cs="Arial"/>
                <w:sz w:val="22"/>
                <w:szCs w:val="22"/>
              </w:rPr>
            </w:pPr>
            <w:r>
              <w:rPr>
                <w:rFonts w:ascii="Arial" w:hAnsi="Arial" w:cs="Arial"/>
                <w:sz w:val="22"/>
                <w:szCs w:val="22"/>
              </w:rPr>
              <w:t xml:space="preserve">A contratada </w:t>
            </w:r>
            <w:r w:rsidR="00327006">
              <w:rPr>
                <w:rFonts w:ascii="Arial" w:hAnsi="Arial" w:cs="Arial"/>
                <w:sz w:val="22"/>
                <w:szCs w:val="22"/>
              </w:rPr>
              <w:t>deverá entregar</w:t>
            </w:r>
            <w:r>
              <w:rPr>
                <w:rFonts w:ascii="Arial" w:hAnsi="Arial" w:cs="Arial"/>
                <w:sz w:val="22"/>
                <w:szCs w:val="22"/>
              </w:rPr>
              <w:t xml:space="preserve"> os itens (materiais) os quais foram classificados em sua proposta na Unidade Solicitante, nas quantidades constantes </w:t>
            </w:r>
            <w:proofErr w:type="gramStart"/>
            <w:r>
              <w:rPr>
                <w:rFonts w:ascii="Arial" w:hAnsi="Arial" w:cs="Arial"/>
                <w:sz w:val="22"/>
                <w:szCs w:val="22"/>
              </w:rPr>
              <w:t xml:space="preserve">na </w:t>
            </w:r>
            <w:r w:rsidR="00327006">
              <w:rPr>
                <w:rFonts w:ascii="Arial" w:hAnsi="Arial" w:cs="Arial"/>
                <w:sz w:val="22"/>
                <w:szCs w:val="22"/>
              </w:rPr>
              <w:t xml:space="preserve"> Ordem</w:t>
            </w:r>
            <w:proofErr w:type="gramEnd"/>
            <w:r w:rsidR="00327006">
              <w:rPr>
                <w:rFonts w:ascii="Arial" w:hAnsi="Arial" w:cs="Arial"/>
                <w:sz w:val="22"/>
                <w:szCs w:val="22"/>
              </w:rPr>
              <w:t xml:space="preserve"> de Fornecimento (OF)</w:t>
            </w:r>
            <w:r>
              <w:rPr>
                <w:rFonts w:ascii="Arial" w:hAnsi="Arial" w:cs="Arial"/>
                <w:sz w:val="22"/>
                <w:szCs w:val="22"/>
              </w:rPr>
              <w:t>;</w:t>
            </w:r>
          </w:p>
          <w:p w14:paraId="54F2941F" w14:textId="77777777" w:rsidR="00327006" w:rsidRDefault="00327006" w:rsidP="00327006">
            <w:pPr>
              <w:numPr>
                <w:ilvl w:val="1"/>
                <w:numId w:val="2"/>
              </w:numPr>
              <w:tabs>
                <w:tab w:val="left" w:pos="240"/>
                <w:tab w:val="left" w:pos="480"/>
              </w:tabs>
              <w:spacing w:beforeLines="50" w:before="120"/>
              <w:jc w:val="both"/>
              <w:rPr>
                <w:rFonts w:ascii="Arial" w:hAnsi="Arial" w:cs="Arial"/>
                <w:color w:val="000000"/>
                <w:sz w:val="22"/>
                <w:szCs w:val="22"/>
              </w:rPr>
            </w:pPr>
            <w:r>
              <w:rPr>
                <w:rFonts w:ascii="Arial" w:hAnsi="Arial" w:cs="Arial"/>
                <w:color w:val="000000"/>
                <w:sz w:val="22"/>
                <w:szCs w:val="22"/>
              </w:rPr>
              <w:t xml:space="preserve">Os equipamentos/instrumentais necessários, </w:t>
            </w:r>
            <w:r>
              <w:rPr>
                <w:rFonts w:ascii="Arial" w:hAnsi="Arial" w:cs="Arial"/>
                <w:sz w:val="22"/>
                <w:szCs w:val="22"/>
              </w:rPr>
              <w:t>quando previstos em edital</w:t>
            </w:r>
            <w:r>
              <w:rPr>
                <w:rFonts w:ascii="Arial" w:hAnsi="Arial" w:cs="Arial"/>
                <w:color w:val="000000"/>
                <w:sz w:val="22"/>
                <w:szCs w:val="22"/>
              </w:rPr>
              <w:t>, deverão ser disponibilizados à Unidade Solicitante para a realização do procedimento com os insumos relacionados;</w:t>
            </w:r>
          </w:p>
          <w:p w14:paraId="507DB382" w14:textId="77777777" w:rsidR="00327006" w:rsidRDefault="00327006" w:rsidP="00327006">
            <w:pPr>
              <w:numPr>
                <w:ilvl w:val="2"/>
                <w:numId w:val="2"/>
              </w:numPr>
              <w:tabs>
                <w:tab w:val="left" w:pos="240"/>
                <w:tab w:val="left" w:pos="480"/>
              </w:tabs>
              <w:spacing w:beforeLines="50" w:before="120"/>
              <w:jc w:val="both"/>
              <w:rPr>
                <w:rFonts w:ascii="Arial" w:hAnsi="Arial" w:cs="Arial"/>
                <w:color w:val="000000"/>
                <w:sz w:val="22"/>
                <w:szCs w:val="22"/>
              </w:rPr>
            </w:pPr>
            <w:r>
              <w:rPr>
                <w:rFonts w:ascii="Arial" w:hAnsi="Arial" w:cs="Arial"/>
                <w:color w:val="000000"/>
                <w:sz w:val="22"/>
                <w:szCs w:val="22"/>
              </w:rPr>
              <w:lastRenderedPageBreak/>
              <w:t xml:space="preserve">Os equipamentos/instrumentais devem apresentar perfeitas condições de funcionamento durante o procedimento, devendo a contratada substituí-los por similares </w:t>
            </w:r>
            <w:r>
              <w:rPr>
                <w:rFonts w:ascii="Arial" w:eastAsia="SimSun" w:hAnsi="Arial" w:cs="Arial"/>
                <w:color w:val="000000"/>
                <w:kern w:val="2"/>
                <w:sz w:val="22"/>
                <w:szCs w:val="22"/>
                <w:lang w:eastAsia="zh-CN" w:bidi="hi-IN"/>
              </w:rPr>
              <w:t>em tempo hábil caso contrário.</w:t>
            </w:r>
          </w:p>
          <w:p w14:paraId="35B623E3"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278B92E8" w14:textId="648D56ED"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prazo de entrega será </w:t>
            </w:r>
            <w:proofErr w:type="gramStart"/>
            <w:r>
              <w:rPr>
                <w:rFonts w:ascii="Arial" w:hAnsi="Arial" w:cs="Arial"/>
                <w:bCs/>
                <w:sz w:val="22"/>
                <w:szCs w:val="22"/>
              </w:rPr>
              <w:t xml:space="preserve">de </w:t>
            </w:r>
            <w:r w:rsidR="00327006">
              <w:rPr>
                <w:rFonts w:ascii="Arial" w:hAnsi="Arial" w:cs="Arial"/>
                <w:bCs/>
                <w:color w:val="FF0000"/>
                <w:sz w:val="22"/>
                <w:szCs w:val="22"/>
                <w:highlight w:val="yellow"/>
              </w:rPr>
              <w:t xml:space="preserve"> XX</w:t>
            </w:r>
            <w:proofErr w:type="gramEnd"/>
            <w:r w:rsidR="00327006">
              <w:rPr>
                <w:rFonts w:ascii="Arial" w:hAnsi="Arial" w:cs="Arial"/>
                <w:bCs/>
                <w:color w:val="FF0000"/>
                <w:sz w:val="22"/>
                <w:szCs w:val="22"/>
                <w:highlight w:val="yellow"/>
              </w:rPr>
              <w:t xml:space="preserve"> </w:t>
            </w:r>
            <w:proofErr w:type="spellStart"/>
            <w:r w:rsidR="00327006">
              <w:rPr>
                <w:rFonts w:ascii="Arial" w:hAnsi="Arial" w:cs="Arial"/>
                <w:bCs/>
                <w:sz w:val="22"/>
                <w:szCs w:val="22"/>
                <w:highlight w:val="yellow"/>
                <w:lang w:val="en-US"/>
              </w:rPr>
              <w:t>dias</w:t>
            </w:r>
            <w:proofErr w:type="spellEnd"/>
            <w:r w:rsidR="00327006">
              <w:rPr>
                <w:rFonts w:ascii="Arial" w:hAnsi="Arial" w:cs="Arial"/>
                <w:bCs/>
                <w:color w:val="FF0000"/>
                <w:sz w:val="22"/>
                <w:szCs w:val="22"/>
                <w:highlight w:val="yellow"/>
                <w:lang w:val="en-US"/>
              </w:rPr>
              <w:t xml:space="preserve"> (</w:t>
            </w:r>
            <w:proofErr w:type="spellStart"/>
            <w:r w:rsidR="00327006">
              <w:rPr>
                <w:rFonts w:ascii="Arial" w:hAnsi="Arial" w:cs="Arial"/>
                <w:bCs/>
                <w:i/>
                <w:iCs/>
                <w:color w:val="FF0000"/>
                <w:sz w:val="22"/>
                <w:szCs w:val="22"/>
                <w:highlight w:val="yellow"/>
                <w:lang w:val="en-US"/>
              </w:rPr>
              <w:t>indicar</w:t>
            </w:r>
            <w:proofErr w:type="spellEnd"/>
            <w:r w:rsidR="00327006">
              <w:rPr>
                <w:rFonts w:ascii="Arial" w:hAnsi="Arial" w:cs="Arial"/>
                <w:bCs/>
                <w:i/>
                <w:iCs/>
                <w:color w:val="FF0000"/>
                <w:sz w:val="22"/>
                <w:szCs w:val="22"/>
                <w:highlight w:val="yellow"/>
                <w:lang w:val="en-US"/>
              </w:rPr>
              <w:t xml:space="preserve"> </w:t>
            </w:r>
            <w:proofErr w:type="spellStart"/>
            <w:r w:rsidR="00327006">
              <w:rPr>
                <w:rFonts w:ascii="Arial" w:hAnsi="Arial" w:cs="Arial"/>
                <w:bCs/>
                <w:i/>
                <w:iCs/>
                <w:color w:val="FF0000"/>
                <w:sz w:val="22"/>
                <w:szCs w:val="22"/>
                <w:highlight w:val="yellow"/>
                <w:lang w:val="en-US"/>
              </w:rPr>
              <w:t>mesmo</w:t>
            </w:r>
            <w:proofErr w:type="spellEnd"/>
            <w:r w:rsidR="00327006">
              <w:rPr>
                <w:rFonts w:ascii="Arial" w:hAnsi="Arial" w:cs="Arial"/>
                <w:bCs/>
                <w:i/>
                <w:iCs/>
                <w:color w:val="FF0000"/>
                <w:sz w:val="22"/>
                <w:szCs w:val="22"/>
                <w:highlight w:val="yellow"/>
                <w:lang w:val="en-US"/>
              </w:rPr>
              <w:t xml:space="preserve"> </w:t>
            </w:r>
            <w:proofErr w:type="spellStart"/>
            <w:r w:rsidR="00327006">
              <w:rPr>
                <w:rFonts w:ascii="Arial" w:hAnsi="Arial" w:cs="Arial"/>
                <w:bCs/>
                <w:i/>
                <w:iCs/>
                <w:color w:val="FF0000"/>
                <w:sz w:val="22"/>
                <w:szCs w:val="22"/>
                <w:highlight w:val="yellow"/>
                <w:lang w:val="en-US"/>
              </w:rPr>
              <w:t>prazo</w:t>
            </w:r>
            <w:proofErr w:type="spellEnd"/>
            <w:r w:rsidR="00327006">
              <w:rPr>
                <w:rFonts w:ascii="Arial" w:hAnsi="Arial" w:cs="Arial"/>
                <w:bCs/>
                <w:i/>
                <w:iCs/>
                <w:color w:val="FF0000"/>
                <w:sz w:val="22"/>
                <w:szCs w:val="22"/>
                <w:highlight w:val="yellow"/>
                <w:lang w:val="en-US"/>
              </w:rPr>
              <w:t xml:space="preserve"> no item 14.1.1</w:t>
            </w:r>
            <w:r w:rsidR="00327006">
              <w:rPr>
                <w:rFonts w:ascii="Arial" w:hAnsi="Arial" w:cs="Arial"/>
                <w:bCs/>
                <w:color w:val="FF0000"/>
                <w:sz w:val="22"/>
                <w:szCs w:val="22"/>
                <w:highlight w:val="yellow"/>
              </w:rPr>
              <w:t>)</w:t>
            </w:r>
            <w:r>
              <w:rPr>
                <w:rFonts w:ascii="Arial" w:hAnsi="Arial" w:cs="Arial"/>
                <w:bCs/>
                <w:sz w:val="22"/>
                <w:szCs w:val="22"/>
                <w:lang w:val="en-US"/>
              </w:rPr>
              <w:t xml:space="preserve"> </w:t>
            </w:r>
            <w:proofErr w:type="spellStart"/>
            <w:r>
              <w:rPr>
                <w:rFonts w:ascii="Arial" w:hAnsi="Arial" w:cs="Arial"/>
                <w:bCs/>
                <w:sz w:val="22"/>
                <w:szCs w:val="22"/>
                <w:lang w:val="en-US"/>
              </w:rPr>
              <w:t>após</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recebimento</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pelo</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fornecedor</w:t>
            </w:r>
            <w:proofErr w:type="spellEnd"/>
            <w:r>
              <w:rPr>
                <w:rFonts w:ascii="Arial" w:hAnsi="Arial" w:cs="Arial"/>
                <w:bCs/>
                <w:sz w:val="22"/>
                <w:szCs w:val="22"/>
                <w:lang w:val="en-US"/>
              </w:rPr>
              <w:t xml:space="preserve">, </w:t>
            </w:r>
            <w:r>
              <w:rPr>
                <w:rFonts w:ascii="Arial" w:hAnsi="Arial" w:cs="Arial"/>
                <w:bCs/>
                <w:sz w:val="22"/>
                <w:szCs w:val="22"/>
              </w:rPr>
              <w:t>da</w:t>
            </w:r>
            <w:r w:rsidR="00327006">
              <w:rPr>
                <w:rFonts w:ascii="Arial" w:hAnsi="Arial" w:cs="Arial"/>
                <w:bCs/>
                <w:sz w:val="22"/>
                <w:szCs w:val="22"/>
              </w:rPr>
              <w:t xml:space="preserve"> Ordem de Fornecimento (OF) </w:t>
            </w:r>
            <w:r>
              <w:rPr>
                <w:rFonts w:ascii="Arial" w:hAnsi="Arial" w:cs="Arial"/>
                <w:bCs/>
                <w:sz w:val="22"/>
                <w:szCs w:val="22"/>
              </w:rPr>
              <w:t>empenhada;</w:t>
            </w:r>
          </w:p>
          <w:p w14:paraId="308FA726"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objeto será recebido, provisoriamente, no ato da entrega, </w:t>
            </w:r>
            <w:r>
              <w:rPr>
                <w:rFonts w:ascii="Arial" w:eastAsia="SimSun" w:hAnsi="Arial" w:cs="Arial"/>
                <w:sz w:val="22"/>
                <w:szCs w:val="22"/>
              </w:rPr>
              <w:t>de forma sumária, pelo responsável por seu acompanhamento e fiscalização, com verificação posterior da conformidade do material com as exigências contratuais;</w:t>
            </w:r>
          </w:p>
          <w:p w14:paraId="120C209E"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objeto será recebido, definitivamente, em 10 dias, contados a partir do recebimento provisório, </w:t>
            </w:r>
            <w:r>
              <w:rPr>
                <w:rFonts w:ascii="Arial" w:eastAsia="SimSun" w:hAnsi="Arial" w:cs="Arial"/>
                <w:sz w:val="22"/>
                <w:szCs w:val="22"/>
              </w:rPr>
              <w:t>por servidor ou comissão designada pela autoridade competente, mediante termo detalhado que comprove o atendimento das exigências contratuais;</w:t>
            </w:r>
          </w:p>
          <w:p w14:paraId="764C0FA2"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5F00A991"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37761949"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48B4D7CA"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objeto deverá estar </w:t>
            </w:r>
            <w:r>
              <w:rPr>
                <w:rFonts w:ascii="Arial" w:eastAsia="sans-serif" w:hAnsi="Arial" w:cs="Arial"/>
                <w:sz w:val="22"/>
                <w:szCs w:val="22"/>
                <w:shd w:val="clear" w:color="auto" w:fill="FFFFFF"/>
              </w:rPr>
              <w:t xml:space="preserve">com prazo de validade compatível com o período de vigência do contrato, ou a contratada ficará </w:t>
            </w:r>
            <w:r>
              <w:rPr>
                <w:rFonts w:ascii="Arial" w:hAnsi="Arial" w:cs="Arial"/>
                <w:sz w:val="22"/>
                <w:szCs w:val="22"/>
              </w:rPr>
              <w:t>responsável pelo acompanhamento e substituição dos produtos próximos do vencimento</w:t>
            </w:r>
            <w:r>
              <w:rPr>
                <w:rStyle w:val="Forte"/>
                <w:rFonts w:ascii="Arial" w:hAnsi="Arial" w:cs="Arial"/>
                <w:b w:val="0"/>
                <w:bCs w:val="0"/>
                <w:sz w:val="22"/>
                <w:szCs w:val="22"/>
              </w:rPr>
              <w:t>;</w:t>
            </w:r>
          </w:p>
          <w:p w14:paraId="5CC74B27"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649B1126"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2BEDD3EB"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Style w:val="Forte1"/>
                <w:rFonts w:ascii="Arial" w:eastAsia="Garamond" w:hAnsi="Arial" w:cs="Arial"/>
                <w:b w:val="0"/>
                <w:iCs/>
                <w:sz w:val="22"/>
                <w:szCs w:val="22"/>
              </w:rPr>
              <w:t>Produtos com temperaturas controladas não serão aceitos com divergências, conforme a comprovação da medição realizada na conferência do item;</w:t>
            </w:r>
          </w:p>
          <w:p w14:paraId="5DE7B48A"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1D05E7A1"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693C8A2"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6E84AAB7" w14:textId="77777777" w:rsidR="00083F1E" w:rsidRDefault="0028501D">
            <w:pPr>
              <w:numPr>
                <w:ilvl w:val="1"/>
                <w:numId w:val="2"/>
              </w:numPr>
              <w:tabs>
                <w:tab w:val="left" w:pos="240"/>
                <w:tab w:val="left" w:pos="480"/>
              </w:tabs>
              <w:spacing w:beforeLines="50" w:before="120"/>
              <w:jc w:val="both"/>
              <w:rPr>
                <w:rFonts w:ascii="Arial" w:hAnsi="Arial" w:cs="Arial"/>
                <w:sz w:val="22"/>
                <w:szCs w:val="22"/>
              </w:rPr>
            </w:pPr>
            <w:r>
              <w:rPr>
                <w:rFonts w:ascii="Arial" w:hAnsi="Arial" w:cs="Arial"/>
                <w:bCs/>
                <w:sz w:val="22"/>
                <w:szCs w:val="22"/>
              </w:rPr>
              <w:t>A contratada deverá ofertar treinamentos relacionados ao objeto fornecido, na Unidade Solicitante, mediante demanda da equipe técnica, quando necessário;</w:t>
            </w:r>
          </w:p>
          <w:p w14:paraId="729633B3"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eastAsia="Helvetica" w:hAnsi="Arial" w:cs="Arial"/>
                <w:sz w:val="22"/>
                <w:szCs w:val="22"/>
                <w:shd w:val="clear" w:color="auto" w:fill="FFFFFF"/>
              </w:rPr>
              <w:lastRenderedPageBreak/>
              <w:t>A contratada deverá emitir Nota Fiscal dos materiais utilizados no Procedimento Médico até 7 (sete) dias a contar da data de notificação do Hospital.</w:t>
            </w:r>
          </w:p>
          <w:p w14:paraId="074A58BC" w14:textId="77777777" w:rsidR="00083F1E" w:rsidRDefault="00083F1E">
            <w:pPr>
              <w:ind w:right="228"/>
              <w:jc w:val="both"/>
              <w:rPr>
                <w:rFonts w:ascii="Arial" w:hAnsi="Arial" w:cs="Arial"/>
                <w:b/>
                <w:color w:val="548DD4"/>
                <w:sz w:val="22"/>
                <w:szCs w:val="22"/>
              </w:rPr>
            </w:pPr>
          </w:p>
        </w:tc>
      </w:tr>
      <w:tr w:rsidR="00083F1E" w14:paraId="60103C96" w14:textId="77777777" w:rsidTr="00611325">
        <w:trPr>
          <w:jc w:val="center"/>
        </w:trPr>
        <w:tc>
          <w:tcPr>
            <w:tcW w:w="9570" w:type="dxa"/>
            <w:shd w:val="clear" w:color="auto" w:fill="1F497D" w:themeFill="text2"/>
          </w:tcPr>
          <w:p w14:paraId="4F5A8E41" w14:textId="2BF4D048" w:rsidR="00083F1E" w:rsidRDefault="0028501D">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Style w:val="Forte"/>
                <w:rFonts w:ascii="Arial" w:hAnsi="Arial" w:cs="Arial"/>
                <w:color w:val="FFFFFF" w:themeColor="background1"/>
                <w:sz w:val="22"/>
                <w:szCs w:val="22"/>
              </w:rPr>
              <w:t xml:space="preserve">ART. 6º, XXIII, “F” DA LEI Nº 14.133/2021 E IN </w:t>
            </w:r>
            <w:r w:rsidR="00D4085C">
              <w:rPr>
                <w:rStyle w:val="Forte"/>
                <w:rFonts w:ascii="Arial" w:hAnsi="Arial" w:cs="Arial"/>
                <w:color w:val="FFFFFF" w:themeColor="background1"/>
                <w:sz w:val="22"/>
                <w:szCs w:val="22"/>
              </w:rPr>
              <w:t>SEA Nº 7/2026</w:t>
            </w:r>
            <w:r>
              <w:rPr>
                <w:rStyle w:val="Forte"/>
                <w:rFonts w:ascii="Arial" w:hAnsi="Arial" w:cs="Arial"/>
                <w:color w:val="FFFFFF" w:themeColor="background1"/>
                <w:sz w:val="22"/>
                <w:szCs w:val="22"/>
              </w:rPr>
              <w:t>)</w:t>
            </w:r>
          </w:p>
        </w:tc>
      </w:tr>
      <w:tr w:rsidR="00083F1E" w14:paraId="133D06F1" w14:textId="77777777">
        <w:trPr>
          <w:jc w:val="center"/>
        </w:trPr>
        <w:tc>
          <w:tcPr>
            <w:tcW w:w="9570" w:type="dxa"/>
          </w:tcPr>
          <w:p w14:paraId="69F132B0" w14:textId="77777777" w:rsidR="00083F1E" w:rsidRDefault="00083F1E">
            <w:pPr>
              <w:jc w:val="both"/>
              <w:rPr>
                <w:rFonts w:ascii="Arial" w:hAnsi="Arial" w:cs="Arial"/>
                <w:b/>
                <w:sz w:val="22"/>
                <w:szCs w:val="22"/>
              </w:rPr>
            </w:pPr>
          </w:p>
          <w:p w14:paraId="65326EDD" w14:textId="05A07EFC" w:rsidR="00083F1E" w:rsidRDefault="0028501D">
            <w:pPr>
              <w:pStyle w:val="PargrafodaLista"/>
              <w:tabs>
                <w:tab w:val="left" w:pos="240"/>
              </w:tabs>
              <w:spacing w:before="100"/>
              <w:ind w:left="0"/>
              <w:jc w:val="both"/>
              <w:rPr>
                <w:rFonts w:ascii="Arial" w:hAnsi="Arial" w:cs="Arial"/>
                <w:b/>
                <w:sz w:val="22"/>
                <w:szCs w:val="22"/>
                <w:lang w:val="pt-BR"/>
              </w:rPr>
            </w:pPr>
            <w:r>
              <w:rPr>
                <w:rFonts w:ascii="Arial" w:hAnsi="Arial" w:cs="Arial"/>
                <w:bCs/>
                <w:sz w:val="22"/>
                <w:szCs w:val="22"/>
                <w:lang w:val="pt-BR"/>
              </w:rPr>
              <w:t xml:space="preserve">As competências do gestor e fiscal estão descritas nos artigos 6º e </w:t>
            </w:r>
            <w:r w:rsidR="00D4085C">
              <w:rPr>
                <w:rFonts w:ascii="Arial" w:hAnsi="Arial" w:cs="Arial"/>
                <w:bCs/>
                <w:sz w:val="22"/>
                <w:szCs w:val="22"/>
                <w:lang w:val="pt-BR"/>
              </w:rPr>
              <w:t>8</w:t>
            </w:r>
            <w:r>
              <w:rPr>
                <w:rFonts w:ascii="Arial" w:hAnsi="Arial" w:cs="Arial"/>
                <w:bCs/>
                <w:sz w:val="22"/>
                <w:szCs w:val="22"/>
                <w:lang w:val="pt-BR"/>
              </w:rPr>
              <w:t xml:space="preserve">º da IN </w:t>
            </w:r>
            <w:r w:rsidR="00D4085C">
              <w:rPr>
                <w:rFonts w:ascii="Arial" w:hAnsi="Arial" w:cs="Arial"/>
                <w:bCs/>
                <w:sz w:val="22"/>
                <w:szCs w:val="22"/>
                <w:lang w:val="pt-BR"/>
              </w:rPr>
              <w:t>SEA Nº 7/2026</w:t>
            </w:r>
            <w:r>
              <w:rPr>
                <w:rFonts w:ascii="Arial" w:hAnsi="Arial" w:cs="Arial"/>
                <w:bCs/>
                <w:sz w:val="22"/>
                <w:szCs w:val="22"/>
                <w:lang w:val="pt-BR"/>
              </w:rPr>
              <w:t>.</w:t>
            </w:r>
          </w:p>
          <w:p w14:paraId="5AD407D3" w14:textId="77777777" w:rsidR="00083F1E" w:rsidRDefault="00083F1E">
            <w:pPr>
              <w:pStyle w:val="PargrafodaLista"/>
              <w:tabs>
                <w:tab w:val="left" w:pos="240"/>
              </w:tabs>
              <w:spacing w:before="100"/>
              <w:ind w:left="0"/>
              <w:jc w:val="both"/>
              <w:rPr>
                <w:rFonts w:ascii="Arial" w:hAnsi="Arial" w:cs="Arial"/>
                <w:b/>
                <w:sz w:val="22"/>
                <w:szCs w:val="22"/>
              </w:rPr>
            </w:pPr>
          </w:p>
        </w:tc>
      </w:tr>
      <w:tr w:rsidR="00083F1E" w14:paraId="5DF957C6" w14:textId="77777777" w:rsidTr="00611325">
        <w:trPr>
          <w:jc w:val="center"/>
        </w:trPr>
        <w:tc>
          <w:tcPr>
            <w:tcW w:w="9570" w:type="dxa"/>
            <w:shd w:val="clear" w:color="auto" w:fill="1F497D" w:themeFill="text2"/>
          </w:tcPr>
          <w:p w14:paraId="27400480" w14:textId="0D30FCCB" w:rsidR="00083F1E" w:rsidRDefault="0028501D">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w:t>
            </w:r>
            <w:r w:rsidR="00AB326B">
              <w:rPr>
                <w:rFonts w:ascii="Arial" w:hAnsi="Arial" w:cs="Arial"/>
                <w:b/>
                <w:color w:val="FFFFFF" w:themeColor="background1"/>
                <w:sz w:val="22"/>
                <w:szCs w:val="22"/>
                <w:lang w:val="pt-BR"/>
              </w:rPr>
              <w:t>S</w:t>
            </w:r>
            <w:r>
              <w:rPr>
                <w:rFonts w:ascii="Arial" w:hAnsi="Arial" w:cs="Arial"/>
                <w:b/>
                <w:color w:val="FFFFFF" w:themeColor="background1"/>
                <w:sz w:val="22"/>
                <w:szCs w:val="22"/>
                <w:lang w:val="pt-BR"/>
              </w:rPr>
              <w:t xml:space="preserve"> OBRIGAÇÕES</w:t>
            </w:r>
          </w:p>
        </w:tc>
      </w:tr>
      <w:tr w:rsidR="00083F1E" w14:paraId="40FDE99B" w14:textId="77777777">
        <w:trPr>
          <w:jc w:val="center"/>
        </w:trPr>
        <w:tc>
          <w:tcPr>
            <w:tcW w:w="9570" w:type="dxa"/>
          </w:tcPr>
          <w:p w14:paraId="41A92663" w14:textId="77777777" w:rsidR="00083F1E" w:rsidRDefault="00083F1E">
            <w:pPr>
              <w:tabs>
                <w:tab w:val="left" w:pos="480"/>
              </w:tabs>
              <w:jc w:val="both"/>
              <w:rPr>
                <w:rFonts w:ascii="Arial" w:hAnsi="Arial" w:cs="Arial"/>
                <w:b/>
                <w:sz w:val="22"/>
                <w:szCs w:val="22"/>
              </w:rPr>
            </w:pPr>
          </w:p>
          <w:p w14:paraId="11328D8B" w14:textId="77777777" w:rsidR="00083F1E" w:rsidRDefault="0028501D">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5B6CBE59" w14:textId="77777777" w:rsidR="00083F1E" w:rsidRDefault="00083F1E">
            <w:pPr>
              <w:pStyle w:val="Normal2"/>
            </w:pPr>
          </w:p>
          <w:p w14:paraId="75CF46A7" w14:textId="77777777" w:rsidR="00083F1E" w:rsidRDefault="0028501D">
            <w:pPr>
              <w:tabs>
                <w:tab w:val="left" w:pos="240"/>
              </w:tabs>
              <w:jc w:val="both"/>
              <w:rPr>
                <w:rFonts w:ascii="Arial" w:hAnsi="Arial" w:cs="Arial"/>
                <w:bCs/>
                <w:sz w:val="22"/>
                <w:szCs w:val="22"/>
              </w:rPr>
            </w:pPr>
            <w:r>
              <w:rPr>
                <w:rFonts w:ascii="Arial" w:hAnsi="Arial" w:cs="Arial"/>
                <w:bCs/>
                <w:sz w:val="22"/>
                <w:szCs w:val="22"/>
              </w:rPr>
              <w:t>Obriga-se a empresa vencedora:</w:t>
            </w:r>
          </w:p>
          <w:p w14:paraId="2BD66B35"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5BDB9184"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116A56D0"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37912595" w14:textId="23AFEABD"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 xml:space="preserve">eparar, corrigir, remover </w:t>
            </w:r>
            <w:r w:rsidR="00FB72B7">
              <w:rPr>
                <w:rFonts w:ascii="Arial" w:hAnsi="Arial" w:cs="Arial"/>
                <w:bCs/>
                <w:sz w:val="22"/>
                <w:szCs w:val="22"/>
              </w:rPr>
              <w:t>à</w:t>
            </w:r>
            <w:r>
              <w:rPr>
                <w:rFonts w:ascii="Arial" w:hAnsi="Arial" w:cs="Arial"/>
                <w:bCs/>
                <w:sz w:val="22"/>
                <w:szCs w:val="22"/>
              </w:rPr>
              <w:t>s suas expensas, no todo ou em parte o(s) objeto(s) em que se verifiquem danos em decorrência do transporte, bem como, providenciar a imediata substituição dos mesmos;</w:t>
            </w:r>
          </w:p>
          <w:p w14:paraId="565B8B8F"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1105E344"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29EC53EA"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6A5BF1ED"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645CFA98" w14:textId="11D24879" w:rsidR="00083F1E" w:rsidRDefault="00FB72B7">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E</w:t>
            </w:r>
            <w:r w:rsidR="0028501D">
              <w:rPr>
                <w:rFonts w:ascii="Arial" w:hAnsi="Arial" w:cs="Arial"/>
                <w:bCs/>
                <w:sz w:val="22"/>
                <w:szCs w:val="22"/>
              </w:rPr>
              <w:t>stender aos contratos objeto da Ata, os benefícios e promoções oferecidas aos demais clientes da contratada;</w:t>
            </w:r>
          </w:p>
          <w:p w14:paraId="5E068FD4"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3CC8A676"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78A6CCAA" w14:textId="77777777" w:rsidR="00083F1E" w:rsidRDefault="0028501D">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320680C2" w14:textId="77777777" w:rsidR="00083F1E" w:rsidRDefault="0028501D">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3E8654A3" w14:textId="77777777" w:rsidR="00083F1E" w:rsidRDefault="0028501D">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lastRenderedPageBreak/>
              <w:t xml:space="preserve">Realizar cadastro no Portal Externo do </w:t>
            </w:r>
            <w:proofErr w:type="spellStart"/>
            <w:r>
              <w:rPr>
                <w:rFonts w:ascii="Arial" w:hAnsi="Arial" w:cs="Arial"/>
                <w:bCs/>
                <w:sz w:val="22"/>
                <w:szCs w:val="22"/>
              </w:rPr>
              <w:t>SGP-e</w:t>
            </w:r>
            <w:proofErr w:type="spellEnd"/>
            <w:r>
              <w:rPr>
                <w:rFonts w:ascii="Arial" w:hAnsi="Arial" w:cs="Arial"/>
                <w:bCs/>
                <w:sz w:val="22"/>
                <w:szCs w:val="22"/>
              </w:rPr>
              <w:t xml:space="preserv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4269D9F7" w14:textId="77777777" w:rsidR="00083F1E" w:rsidRDefault="00083F1E">
            <w:pPr>
              <w:jc w:val="both"/>
              <w:rPr>
                <w:rFonts w:ascii="Arial" w:hAnsi="Arial" w:cs="Arial"/>
                <w:bCs/>
                <w:sz w:val="22"/>
                <w:szCs w:val="22"/>
              </w:rPr>
            </w:pPr>
          </w:p>
          <w:p w14:paraId="71DBB005" w14:textId="77777777" w:rsidR="00083F1E" w:rsidRDefault="0028501D">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13FCA11C" w14:textId="77777777" w:rsidR="00083F1E" w:rsidRDefault="00083F1E">
            <w:pPr>
              <w:pStyle w:val="Normal2"/>
            </w:pPr>
          </w:p>
          <w:p w14:paraId="5DBD7B39" w14:textId="77777777" w:rsidR="00083F1E" w:rsidRDefault="0028501D">
            <w:pPr>
              <w:jc w:val="both"/>
              <w:rPr>
                <w:rFonts w:ascii="Arial" w:hAnsi="Arial" w:cs="Arial"/>
                <w:bCs/>
                <w:sz w:val="22"/>
                <w:szCs w:val="22"/>
              </w:rPr>
            </w:pPr>
            <w:r>
              <w:rPr>
                <w:rFonts w:ascii="Arial" w:hAnsi="Arial" w:cs="Arial"/>
                <w:bCs/>
                <w:sz w:val="22"/>
                <w:szCs w:val="22"/>
              </w:rPr>
              <w:t>Obriga-se a Administração/Contratante:</w:t>
            </w:r>
          </w:p>
          <w:p w14:paraId="492D218F"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636D3B58" w14:textId="46E89922"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 xml:space="preserve">fetuar o pagamento </w:t>
            </w:r>
            <w:r w:rsidR="00FB72B7">
              <w:rPr>
                <w:rFonts w:ascii="Arial" w:hAnsi="Arial" w:cs="Arial"/>
                <w:bCs/>
                <w:sz w:val="22"/>
                <w:szCs w:val="22"/>
              </w:rPr>
              <w:t>à</w:t>
            </w:r>
            <w:r>
              <w:rPr>
                <w:rFonts w:ascii="Arial" w:hAnsi="Arial" w:cs="Arial"/>
                <w:bCs/>
                <w:sz w:val="22"/>
                <w:szCs w:val="22"/>
              </w:rPr>
              <w:t xml:space="preserve"> Contratada de acordo com a forma de pagamento estipulada na licitação e no Contrato;</w:t>
            </w:r>
          </w:p>
          <w:p w14:paraId="708A9B59"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10769341"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2FFBEA13"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6E4F9CFD"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7F4677B0" w14:textId="77777777" w:rsidR="00083F1E" w:rsidRDefault="0028501D">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4D6A9CCA" w14:textId="77777777" w:rsidR="00083F1E" w:rsidRDefault="0028501D">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w:t>
            </w:r>
            <w:r>
              <w:rPr>
                <w:rFonts w:ascii="Arial" w:hAnsi="Arial" w:cs="Arial"/>
                <w:bCs/>
                <w:sz w:val="22"/>
                <w:szCs w:val="22"/>
                <w:lang w:val="pt-BR"/>
              </w:rPr>
              <w:t>.</w:t>
            </w:r>
          </w:p>
          <w:p w14:paraId="0E0DC2FC" w14:textId="77777777" w:rsidR="00083F1E" w:rsidRDefault="00083F1E">
            <w:pPr>
              <w:pStyle w:val="PargrafodaLista"/>
              <w:tabs>
                <w:tab w:val="left" w:pos="240"/>
              </w:tabs>
              <w:spacing w:before="100"/>
              <w:ind w:left="0"/>
              <w:jc w:val="both"/>
              <w:rPr>
                <w:rFonts w:ascii="Arial" w:hAnsi="Arial" w:cs="Arial"/>
                <w:b/>
                <w:sz w:val="22"/>
                <w:szCs w:val="22"/>
              </w:rPr>
            </w:pPr>
          </w:p>
        </w:tc>
      </w:tr>
      <w:tr w:rsidR="00083F1E" w14:paraId="24674569" w14:textId="77777777" w:rsidTr="00611325">
        <w:trPr>
          <w:jc w:val="center"/>
        </w:trPr>
        <w:tc>
          <w:tcPr>
            <w:tcW w:w="9570" w:type="dxa"/>
            <w:shd w:val="clear" w:color="auto" w:fill="1F497D" w:themeFill="text2"/>
          </w:tcPr>
          <w:p w14:paraId="67F7B1A7" w14:textId="77777777" w:rsidR="00083F1E" w:rsidRDefault="0028501D">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083F1E" w14:paraId="3F8C229E" w14:textId="77777777">
        <w:trPr>
          <w:jc w:val="center"/>
        </w:trPr>
        <w:tc>
          <w:tcPr>
            <w:tcW w:w="9570" w:type="dxa"/>
          </w:tcPr>
          <w:p w14:paraId="28DE9CA5" w14:textId="77777777" w:rsidR="00083F1E" w:rsidRDefault="00083F1E">
            <w:pPr>
              <w:tabs>
                <w:tab w:val="left" w:pos="240"/>
              </w:tabs>
              <w:jc w:val="both"/>
              <w:rPr>
                <w:rFonts w:ascii="Arial" w:hAnsi="Arial" w:cs="Arial"/>
                <w:b/>
                <w:color w:val="FFFFFF" w:themeColor="background1"/>
                <w:sz w:val="22"/>
                <w:szCs w:val="22"/>
              </w:rPr>
            </w:pPr>
          </w:p>
          <w:p w14:paraId="7F2C3510" w14:textId="5BFA0634" w:rsidR="00083F1E" w:rsidRDefault="00281DCC">
            <w:pPr>
              <w:numPr>
                <w:ilvl w:val="1"/>
                <w:numId w:val="2"/>
              </w:numPr>
              <w:tabs>
                <w:tab w:val="left" w:pos="240"/>
              </w:tabs>
              <w:jc w:val="both"/>
              <w:rPr>
                <w:rFonts w:ascii="Arial" w:hAnsi="Arial" w:cs="Arial"/>
                <w:b/>
                <w:color w:val="FFFFFF" w:themeColor="background1"/>
                <w:sz w:val="22"/>
                <w:szCs w:val="22"/>
              </w:rPr>
            </w:pPr>
            <w:r>
              <w:rPr>
                <w:rFonts w:ascii="Arial" w:eastAsia="Arial" w:hAnsi="Arial" w:cs="Arial"/>
                <w:color w:val="000000"/>
                <w:sz w:val="22"/>
                <w:szCs w:val="22"/>
              </w:rPr>
              <w:t>A apuração de infrações e aplicação de sanções aos licitantes, aos beneficiários de ata de registro de preços e aos contratados obedecerá ao disposto no Decreto estadual n.º 1.560, de 11 de junho de 2026</w:t>
            </w:r>
            <w:r w:rsidR="0028501D">
              <w:rPr>
                <w:rFonts w:ascii="Arial" w:hAnsi="Arial"/>
                <w:bCs/>
                <w:sz w:val="22"/>
                <w:szCs w:val="22"/>
              </w:rPr>
              <w:t>.</w:t>
            </w:r>
          </w:p>
          <w:p w14:paraId="5DFC9FD2" w14:textId="77777777" w:rsidR="00083F1E" w:rsidRDefault="00083F1E">
            <w:pPr>
              <w:tabs>
                <w:tab w:val="left" w:pos="240"/>
              </w:tabs>
              <w:jc w:val="both"/>
              <w:rPr>
                <w:rFonts w:ascii="Arial" w:hAnsi="Arial" w:cs="Arial"/>
                <w:b/>
                <w:color w:val="FFFFFF" w:themeColor="background1"/>
                <w:sz w:val="22"/>
                <w:szCs w:val="22"/>
              </w:rPr>
            </w:pPr>
          </w:p>
        </w:tc>
      </w:tr>
      <w:tr w:rsidR="00083F1E" w14:paraId="188BF51B" w14:textId="77777777" w:rsidTr="00611325">
        <w:trPr>
          <w:jc w:val="center"/>
        </w:trPr>
        <w:tc>
          <w:tcPr>
            <w:tcW w:w="9570" w:type="dxa"/>
            <w:shd w:val="clear" w:color="auto" w:fill="1F497D" w:themeFill="text2"/>
          </w:tcPr>
          <w:p w14:paraId="7E18CD61" w14:textId="77777777" w:rsidR="00083F1E" w:rsidRDefault="0028501D">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083F1E" w14:paraId="16FA9930" w14:textId="77777777">
        <w:trPr>
          <w:jc w:val="center"/>
        </w:trPr>
        <w:tc>
          <w:tcPr>
            <w:tcW w:w="9570" w:type="dxa"/>
          </w:tcPr>
          <w:p w14:paraId="4C46D1D1" w14:textId="77777777" w:rsidR="00083F1E" w:rsidRDefault="00083F1E">
            <w:pPr>
              <w:jc w:val="both"/>
              <w:rPr>
                <w:rFonts w:ascii="Arial" w:hAnsi="Arial" w:cs="Arial"/>
                <w:b/>
                <w:color w:val="FF0000"/>
                <w:sz w:val="22"/>
                <w:szCs w:val="22"/>
              </w:rPr>
            </w:pPr>
          </w:p>
          <w:p w14:paraId="7D04F580" w14:textId="77777777" w:rsidR="00327006" w:rsidRDefault="00327006" w:rsidP="00327006">
            <w:pPr>
              <w:numPr>
                <w:ilvl w:val="1"/>
                <w:numId w:val="2"/>
              </w:numPr>
              <w:tabs>
                <w:tab w:val="left" w:pos="480"/>
              </w:tabs>
              <w:jc w:val="both"/>
              <w:rPr>
                <w:rFonts w:ascii="Arial" w:hAnsi="Arial" w:cs="Arial"/>
                <w:bCs/>
                <w:sz w:val="22"/>
                <w:szCs w:val="22"/>
              </w:rPr>
            </w:pPr>
            <w:r>
              <w:rPr>
                <w:rFonts w:ascii="Arial" w:hAnsi="Arial"/>
                <w:bCs/>
                <w:sz w:val="22"/>
                <w:szCs w:val="22"/>
              </w:rPr>
              <w:t xml:space="preserve">O contrato será firmado por meio de </w:t>
            </w:r>
            <w:r>
              <w:rPr>
                <w:rFonts w:ascii="Arial" w:hAnsi="Arial"/>
                <w:b/>
                <w:sz w:val="22"/>
                <w:szCs w:val="22"/>
              </w:rPr>
              <w:t>Ordem de Fornecimento</w:t>
            </w:r>
            <w:r>
              <w:rPr>
                <w:rFonts w:ascii="Arial" w:hAnsi="Arial"/>
                <w:bCs/>
                <w:sz w:val="22"/>
                <w:szCs w:val="22"/>
              </w:rPr>
              <w:t>, com entrega única e imediata. Os preços inicialmente contratados são fixos e irreajustáveis no prazo de um ano contado da data do orçamento estimado. A partir desse prazo, os preços serão reajustados conforme Índice Nacional de Preços ao Consumidor Amplo (IPCA).</w:t>
            </w:r>
          </w:p>
          <w:p w14:paraId="252B359B" w14:textId="77777777" w:rsidR="00083F1E" w:rsidRDefault="0028501D">
            <w:pPr>
              <w:jc w:val="both"/>
              <w:rPr>
                <w:rFonts w:ascii="Arial" w:hAnsi="Arial" w:cs="Arial"/>
                <w:b/>
                <w:sz w:val="22"/>
                <w:szCs w:val="22"/>
              </w:rPr>
            </w:pPr>
            <w:r>
              <w:rPr>
                <w:rFonts w:ascii="Arial" w:eastAsia="SimSun" w:hAnsi="Arial" w:cs="Arial"/>
                <w:sz w:val="22"/>
                <w:szCs w:val="22"/>
              </w:rPr>
              <w:t xml:space="preserve"> </w:t>
            </w:r>
          </w:p>
          <w:p w14:paraId="05B4547A" w14:textId="5CCF6BCE" w:rsidR="00083F1E" w:rsidRDefault="0028501D">
            <w:pPr>
              <w:pStyle w:val="TableParagraph"/>
              <w:numPr>
                <w:ilvl w:val="1"/>
                <w:numId w:val="2"/>
              </w:numPr>
              <w:tabs>
                <w:tab w:val="left" w:pos="240"/>
                <w:tab w:val="left" w:pos="480"/>
              </w:tabs>
              <w:ind w:right="0"/>
              <w:jc w:val="left"/>
              <w:rPr>
                <w:b/>
                <w:sz w:val="22"/>
                <w:szCs w:val="22"/>
              </w:rPr>
            </w:pPr>
            <w:r>
              <w:rPr>
                <w:b/>
                <w:sz w:val="22"/>
                <w:szCs w:val="22"/>
              </w:rPr>
              <w:t>I</w:t>
            </w:r>
            <w:proofErr w:type="spellStart"/>
            <w:r>
              <w:rPr>
                <w:b/>
                <w:sz w:val="22"/>
                <w:szCs w:val="22"/>
                <w:lang w:val="pt-BR"/>
              </w:rPr>
              <w:t>nstrumento</w:t>
            </w:r>
            <w:proofErr w:type="spellEnd"/>
            <w:r>
              <w:rPr>
                <w:b/>
                <w:sz w:val="22"/>
                <w:szCs w:val="22"/>
                <w:lang w:val="pt-BR"/>
              </w:rPr>
              <w:t xml:space="preserve"> Contratual: </w:t>
            </w:r>
            <w:r w:rsidR="00327006">
              <w:rPr>
                <w:bCs/>
                <w:sz w:val="22"/>
                <w:szCs w:val="22"/>
                <w:lang w:val="pt-BR"/>
              </w:rPr>
              <w:t xml:space="preserve"> Ordem de Fornecimento (OF).</w:t>
            </w:r>
          </w:p>
          <w:p w14:paraId="721985A3" w14:textId="77777777" w:rsidR="00083F1E" w:rsidRDefault="00083F1E">
            <w:pPr>
              <w:pStyle w:val="TableParagraph"/>
              <w:tabs>
                <w:tab w:val="left" w:pos="240"/>
                <w:tab w:val="left" w:pos="480"/>
              </w:tabs>
              <w:ind w:left="0" w:right="0"/>
              <w:jc w:val="left"/>
              <w:rPr>
                <w:b/>
                <w:sz w:val="22"/>
                <w:szCs w:val="22"/>
              </w:rPr>
            </w:pPr>
          </w:p>
          <w:p w14:paraId="5828BCB1" w14:textId="77777777" w:rsidR="00083F1E" w:rsidRDefault="0028501D">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sz w:val="22"/>
                <w:szCs w:val="22"/>
                <w:lang w:val="pt-BR"/>
              </w:rPr>
              <w:t xml:space="preserve">Será a soma dos prazos estabelecidos no item 14 do presente termo.  </w:t>
            </w:r>
          </w:p>
          <w:p w14:paraId="2DDBC385" w14:textId="77777777" w:rsidR="00083F1E" w:rsidRDefault="00083F1E">
            <w:pPr>
              <w:ind w:right="228"/>
              <w:jc w:val="both"/>
              <w:rPr>
                <w:rFonts w:ascii="Arial" w:hAnsi="Arial" w:cs="Arial"/>
                <w:bCs/>
                <w:sz w:val="22"/>
                <w:szCs w:val="22"/>
              </w:rPr>
            </w:pPr>
          </w:p>
          <w:p w14:paraId="62E88A66" w14:textId="77777777" w:rsidR="00083F1E" w:rsidRDefault="0028501D">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E125708" w14:textId="77777777" w:rsidR="00083F1E" w:rsidRDefault="00083F1E">
            <w:pPr>
              <w:pStyle w:val="Normal2"/>
              <w:rPr>
                <w:rFonts w:ascii="Arial" w:hAnsi="Arial" w:cs="Arial"/>
                <w:sz w:val="22"/>
                <w:szCs w:val="22"/>
              </w:rPr>
            </w:pPr>
          </w:p>
          <w:p w14:paraId="70A17790" w14:textId="51E84965" w:rsidR="00083F1E" w:rsidRDefault="0028501D">
            <w:pPr>
              <w:jc w:val="both"/>
              <w:rPr>
                <w:rFonts w:ascii="Arial" w:hAnsi="Arial" w:cs="Arial"/>
                <w:b/>
                <w:sz w:val="22"/>
                <w:szCs w:val="22"/>
              </w:rPr>
            </w:pPr>
            <w:r>
              <w:rPr>
                <w:rFonts w:ascii="Arial" w:hAnsi="Arial" w:cs="Arial"/>
                <w:b/>
                <w:sz w:val="22"/>
                <w:szCs w:val="22"/>
              </w:rPr>
              <w:t>Gest</w:t>
            </w:r>
            <w:r w:rsidR="00327006">
              <w:rPr>
                <w:rFonts w:ascii="Arial" w:hAnsi="Arial" w:cs="Arial"/>
                <w:b/>
                <w:sz w:val="22"/>
                <w:szCs w:val="22"/>
              </w:rPr>
              <w:t>ão</w:t>
            </w:r>
            <w:r>
              <w:rPr>
                <w:rFonts w:ascii="Arial" w:hAnsi="Arial" w:cs="Arial"/>
                <w:b/>
                <w:sz w:val="22"/>
                <w:szCs w:val="22"/>
              </w:rPr>
              <w:t>:</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2259"/>
              <w:gridCol w:w="1405"/>
              <w:gridCol w:w="2100"/>
              <w:gridCol w:w="2058"/>
            </w:tblGrid>
            <w:tr w:rsidR="00327006" w14:paraId="7BF1CA1E" w14:textId="77777777" w:rsidTr="00C728AC">
              <w:trPr>
                <w:trHeight w:val="170"/>
                <w:tblHeader/>
              </w:trPr>
              <w:tc>
                <w:tcPr>
                  <w:tcW w:w="1463" w:type="dxa"/>
                  <w:shd w:val="clear" w:color="auto" w:fill="auto"/>
                  <w:tcMar>
                    <w:top w:w="70" w:type="dxa"/>
                    <w:bottom w:w="70" w:type="dxa"/>
                  </w:tcMar>
                  <w:vAlign w:val="center"/>
                </w:tcPr>
                <w:p w14:paraId="47E0FDC9"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FUNÇÃO</w:t>
                  </w:r>
                </w:p>
              </w:tc>
              <w:tc>
                <w:tcPr>
                  <w:tcW w:w="2259" w:type="dxa"/>
                  <w:shd w:val="clear" w:color="auto" w:fill="auto"/>
                  <w:tcMar>
                    <w:top w:w="70" w:type="dxa"/>
                    <w:bottom w:w="70" w:type="dxa"/>
                  </w:tcMar>
                  <w:vAlign w:val="center"/>
                </w:tcPr>
                <w:p w14:paraId="1D74EBFA"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SERVIDOR</w:t>
                  </w:r>
                </w:p>
              </w:tc>
              <w:tc>
                <w:tcPr>
                  <w:tcW w:w="1405" w:type="dxa"/>
                  <w:shd w:val="clear" w:color="auto" w:fill="auto"/>
                  <w:tcMar>
                    <w:top w:w="70" w:type="dxa"/>
                    <w:bottom w:w="70" w:type="dxa"/>
                  </w:tcMar>
                  <w:vAlign w:val="center"/>
                </w:tcPr>
                <w:p w14:paraId="298D9523"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MATRÍCULA</w:t>
                  </w:r>
                </w:p>
              </w:tc>
              <w:tc>
                <w:tcPr>
                  <w:tcW w:w="2100" w:type="dxa"/>
                  <w:shd w:val="clear" w:color="auto" w:fill="auto"/>
                  <w:tcMar>
                    <w:top w:w="70" w:type="dxa"/>
                    <w:bottom w:w="70" w:type="dxa"/>
                  </w:tcMar>
                  <w:vAlign w:val="center"/>
                </w:tcPr>
                <w:p w14:paraId="379F25D9"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CARGO</w:t>
                  </w:r>
                </w:p>
              </w:tc>
              <w:tc>
                <w:tcPr>
                  <w:tcW w:w="2058" w:type="dxa"/>
                  <w:shd w:val="clear" w:color="auto" w:fill="auto"/>
                  <w:tcMar>
                    <w:top w:w="70" w:type="dxa"/>
                    <w:bottom w:w="70" w:type="dxa"/>
                  </w:tcMar>
                  <w:vAlign w:val="center"/>
                </w:tcPr>
                <w:p w14:paraId="6F7BD045"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E-MAIL INSTITUCIONAL</w:t>
                  </w:r>
                </w:p>
              </w:tc>
            </w:tr>
            <w:tr w:rsidR="00327006" w14:paraId="061BEEF5" w14:textId="77777777" w:rsidTr="00327006">
              <w:trPr>
                <w:trHeight w:val="271"/>
              </w:trPr>
              <w:tc>
                <w:tcPr>
                  <w:tcW w:w="1463" w:type="dxa"/>
                  <w:tcMar>
                    <w:top w:w="70" w:type="dxa"/>
                    <w:bottom w:w="70" w:type="dxa"/>
                  </w:tcMar>
                  <w:vAlign w:val="center"/>
                </w:tcPr>
                <w:p w14:paraId="05E3E633" w14:textId="77777777" w:rsidR="00327006" w:rsidRDefault="00327006" w:rsidP="00C728AC">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Gestor titular</w:t>
                  </w:r>
                </w:p>
              </w:tc>
              <w:tc>
                <w:tcPr>
                  <w:tcW w:w="2259" w:type="dxa"/>
                  <w:tcMar>
                    <w:top w:w="70" w:type="dxa"/>
                    <w:bottom w:w="70" w:type="dxa"/>
                  </w:tcMar>
                  <w:vAlign w:val="center"/>
                </w:tcPr>
                <w:p w14:paraId="1302EB67" w14:textId="5CBA5994" w:rsidR="00327006" w:rsidRPr="00FB7E25" w:rsidRDefault="00FB7E25" w:rsidP="00C728AC">
                  <w:pPr>
                    <w:framePr w:hSpace="141" w:wrap="around" w:vAnchor="text" w:hAnchor="text" w:xAlign="center" w:y="1"/>
                    <w:suppressOverlap/>
                    <w:rPr>
                      <w:rFonts w:ascii="Arial" w:eastAsia="Arial" w:hAnsi="Arial" w:cs="Arial"/>
                      <w:sz w:val="16"/>
                      <w:szCs w:val="16"/>
                    </w:rPr>
                  </w:pPr>
                  <w:r w:rsidRPr="00FB7E25">
                    <w:rPr>
                      <w:rFonts w:ascii="Arial" w:eastAsia="Arial" w:hAnsi="Arial" w:cs="Arial"/>
                      <w:color w:val="FF0000"/>
                      <w:sz w:val="16"/>
                      <w:szCs w:val="16"/>
                      <w:highlight w:val="yellow"/>
                    </w:rPr>
                    <w:t>Diretor da Unidade</w:t>
                  </w:r>
                </w:p>
              </w:tc>
              <w:tc>
                <w:tcPr>
                  <w:tcW w:w="1405" w:type="dxa"/>
                  <w:tcMar>
                    <w:top w:w="70" w:type="dxa"/>
                    <w:bottom w:w="70" w:type="dxa"/>
                  </w:tcMar>
                  <w:vAlign w:val="center"/>
                </w:tcPr>
                <w:p w14:paraId="720D7CB9"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c>
                <w:tcPr>
                  <w:tcW w:w="2100" w:type="dxa"/>
                  <w:tcMar>
                    <w:top w:w="70" w:type="dxa"/>
                    <w:bottom w:w="70" w:type="dxa"/>
                  </w:tcMar>
                  <w:vAlign w:val="center"/>
                </w:tcPr>
                <w:p w14:paraId="0A76A8CA"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c>
                <w:tcPr>
                  <w:tcW w:w="2058" w:type="dxa"/>
                  <w:tcMar>
                    <w:top w:w="70" w:type="dxa"/>
                    <w:bottom w:w="70" w:type="dxa"/>
                  </w:tcMar>
                  <w:vAlign w:val="center"/>
                </w:tcPr>
                <w:p w14:paraId="0536104C"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r>
            <w:tr w:rsidR="00327006" w14:paraId="08D7EA05" w14:textId="77777777" w:rsidTr="00327006">
              <w:trPr>
                <w:trHeight w:val="228"/>
              </w:trPr>
              <w:tc>
                <w:tcPr>
                  <w:tcW w:w="1463" w:type="dxa"/>
                  <w:tcMar>
                    <w:top w:w="70" w:type="dxa"/>
                    <w:bottom w:w="70" w:type="dxa"/>
                  </w:tcMar>
                  <w:vAlign w:val="center"/>
                </w:tcPr>
                <w:p w14:paraId="78AADB15" w14:textId="77777777" w:rsidR="00327006" w:rsidRDefault="00327006" w:rsidP="00C728AC">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Gestor substituto</w:t>
                  </w:r>
                </w:p>
              </w:tc>
              <w:tc>
                <w:tcPr>
                  <w:tcW w:w="2259" w:type="dxa"/>
                  <w:tcMar>
                    <w:top w:w="70" w:type="dxa"/>
                    <w:bottom w:w="70" w:type="dxa"/>
                  </w:tcMar>
                  <w:vAlign w:val="center"/>
                </w:tcPr>
                <w:p w14:paraId="4DA3A9AB"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c>
                <w:tcPr>
                  <w:tcW w:w="1405" w:type="dxa"/>
                  <w:tcMar>
                    <w:top w:w="70" w:type="dxa"/>
                    <w:bottom w:w="70" w:type="dxa"/>
                  </w:tcMar>
                  <w:vAlign w:val="center"/>
                </w:tcPr>
                <w:p w14:paraId="1AB0D479"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c>
                <w:tcPr>
                  <w:tcW w:w="2100" w:type="dxa"/>
                  <w:tcMar>
                    <w:top w:w="70" w:type="dxa"/>
                    <w:bottom w:w="70" w:type="dxa"/>
                  </w:tcMar>
                  <w:vAlign w:val="center"/>
                </w:tcPr>
                <w:p w14:paraId="0CD3E726"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c>
                <w:tcPr>
                  <w:tcW w:w="2058" w:type="dxa"/>
                  <w:tcMar>
                    <w:top w:w="70" w:type="dxa"/>
                    <w:bottom w:w="70" w:type="dxa"/>
                  </w:tcMar>
                  <w:vAlign w:val="center"/>
                </w:tcPr>
                <w:p w14:paraId="38575155" w14:textId="77777777" w:rsidR="00327006" w:rsidRPr="00FB7E25" w:rsidRDefault="00327006" w:rsidP="00C728AC">
                  <w:pPr>
                    <w:framePr w:hSpace="141" w:wrap="around" w:vAnchor="text" w:hAnchor="text" w:xAlign="center" w:y="1"/>
                    <w:suppressOverlap/>
                    <w:rPr>
                      <w:rFonts w:ascii="Arial" w:eastAsia="Arial" w:hAnsi="Arial" w:cs="Arial"/>
                      <w:sz w:val="16"/>
                      <w:szCs w:val="16"/>
                    </w:rPr>
                  </w:pPr>
                </w:p>
              </w:tc>
            </w:tr>
          </w:tbl>
          <w:p w14:paraId="392C3DA4" w14:textId="77777777" w:rsidR="00083F1E" w:rsidRDefault="00083F1E">
            <w:pPr>
              <w:jc w:val="both"/>
              <w:rPr>
                <w:rFonts w:ascii="Arial" w:hAnsi="Arial" w:cs="Arial"/>
                <w:b/>
                <w:sz w:val="22"/>
                <w:szCs w:val="22"/>
              </w:rPr>
            </w:pPr>
          </w:p>
          <w:p w14:paraId="71459CDC" w14:textId="65A77C52" w:rsidR="00083F1E" w:rsidRDefault="0028501D">
            <w:pPr>
              <w:jc w:val="both"/>
              <w:rPr>
                <w:rFonts w:ascii="Arial" w:hAnsi="Arial" w:cs="Arial"/>
                <w:b/>
                <w:sz w:val="22"/>
                <w:szCs w:val="22"/>
              </w:rPr>
            </w:pPr>
            <w:r>
              <w:rPr>
                <w:rFonts w:ascii="Arial" w:hAnsi="Arial" w:cs="Arial"/>
                <w:b/>
                <w:sz w:val="22"/>
                <w:szCs w:val="22"/>
              </w:rPr>
              <w:t>Fiscal</w:t>
            </w:r>
            <w:r w:rsidR="00327006">
              <w:rPr>
                <w:rFonts w:ascii="Arial" w:hAnsi="Arial" w:cs="Arial"/>
                <w:b/>
                <w:sz w:val="22"/>
                <w:szCs w:val="22"/>
              </w:rPr>
              <w:t>ização</w:t>
            </w:r>
            <w:r>
              <w:rPr>
                <w:rFonts w:ascii="Arial" w:hAnsi="Arial" w:cs="Arial"/>
                <w:b/>
                <w:sz w:val="22"/>
                <w:szCs w:val="22"/>
              </w:rPr>
              <w:t>:</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2259"/>
              <w:gridCol w:w="1405"/>
              <w:gridCol w:w="2100"/>
              <w:gridCol w:w="2058"/>
            </w:tblGrid>
            <w:tr w:rsidR="00327006" w14:paraId="22A36B23" w14:textId="77777777" w:rsidTr="00C728AC">
              <w:trPr>
                <w:trHeight w:val="170"/>
                <w:tblHeader/>
              </w:trPr>
              <w:tc>
                <w:tcPr>
                  <w:tcW w:w="1463" w:type="dxa"/>
                  <w:shd w:val="clear" w:color="auto" w:fill="auto"/>
                  <w:tcMar>
                    <w:top w:w="70" w:type="dxa"/>
                    <w:bottom w:w="70" w:type="dxa"/>
                  </w:tcMar>
                  <w:vAlign w:val="center"/>
                </w:tcPr>
                <w:p w14:paraId="65594E6C"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FUNÇÃO</w:t>
                  </w:r>
                </w:p>
              </w:tc>
              <w:tc>
                <w:tcPr>
                  <w:tcW w:w="2259" w:type="dxa"/>
                  <w:shd w:val="clear" w:color="auto" w:fill="auto"/>
                  <w:tcMar>
                    <w:top w:w="70" w:type="dxa"/>
                    <w:bottom w:w="70" w:type="dxa"/>
                  </w:tcMar>
                  <w:vAlign w:val="center"/>
                </w:tcPr>
                <w:p w14:paraId="2E227B79"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SERVIDOR</w:t>
                  </w:r>
                </w:p>
              </w:tc>
              <w:tc>
                <w:tcPr>
                  <w:tcW w:w="1405" w:type="dxa"/>
                  <w:shd w:val="clear" w:color="auto" w:fill="auto"/>
                  <w:tcMar>
                    <w:top w:w="70" w:type="dxa"/>
                    <w:bottom w:w="70" w:type="dxa"/>
                  </w:tcMar>
                  <w:vAlign w:val="center"/>
                </w:tcPr>
                <w:p w14:paraId="7BE79C8E"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MATRÍCULA</w:t>
                  </w:r>
                </w:p>
              </w:tc>
              <w:tc>
                <w:tcPr>
                  <w:tcW w:w="2100" w:type="dxa"/>
                  <w:shd w:val="clear" w:color="auto" w:fill="auto"/>
                  <w:tcMar>
                    <w:top w:w="70" w:type="dxa"/>
                    <w:bottom w:w="70" w:type="dxa"/>
                  </w:tcMar>
                  <w:vAlign w:val="center"/>
                </w:tcPr>
                <w:p w14:paraId="7F6DFE59"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CARGO</w:t>
                  </w:r>
                </w:p>
              </w:tc>
              <w:tc>
                <w:tcPr>
                  <w:tcW w:w="2058" w:type="dxa"/>
                  <w:shd w:val="clear" w:color="auto" w:fill="auto"/>
                  <w:tcMar>
                    <w:top w:w="70" w:type="dxa"/>
                    <w:bottom w:w="70" w:type="dxa"/>
                  </w:tcMar>
                  <w:vAlign w:val="center"/>
                </w:tcPr>
                <w:p w14:paraId="39C3ABD2" w14:textId="77777777" w:rsidR="00327006" w:rsidRDefault="00327006" w:rsidP="00C728AC">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E-MAIL INSTITUCIONAL</w:t>
                  </w:r>
                </w:p>
              </w:tc>
            </w:tr>
            <w:tr w:rsidR="00327006" w14:paraId="78A92850" w14:textId="77777777" w:rsidTr="0044305D">
              <w:trPr>
                <w:trHeight w:val="271"/>
              </w:trPr>
              <w:tc>
                <w:tcPr>
                  <w:tcW w:w="1463" w:type="dxa"/>
                  <w:tcMar>
                    <w:top w:w="70" w:type="dxa"/>
                    <w:bottom w:w="70" w:type="dxa"/>
                  </w:tcMar>
                  <w:vAlign w:val="center"/>
                </w:tcPr>
                <w:p w14:paraId="7251DB01" w14:textId="647EC068" w:rsidR="00327006" w:rsidRDefault="00327006" w:rsidP="00C728AC">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Fiscal titular</w:t>
                  </w:r>
                </w:p>
              </w:tc>
              <w:tc>
                <w:tcPr>
                  <w:tcW w:w="2259" w:type="dxa"/>
                  <w:tcMar>
                    <w:top w:w="70" w:type="dxa"/>
                    <w:bottom w:w="70" w:type="dxa"/>
                  </w:tcMar>
                  <w:vAlign w:val="center"/>
                </w:tcPr>
                <w:p w14:paraId="494BA588" w14:textId="77777777" w:rsidR="00327006" w:rsidRDefault="00327006" w:rsidP="00C728AC">
                  <w:pPr>
                    <w:framePr w:hSpace="141" w:wrap="around" w:vAnchor="text" w:hAnchor="text" w:xAlign="center" w:y="1"/>
                    <w:suppressOverlap/>
                    <w:rPr>
                      <w:rFonts w:ascii="Arial" w:eastAsia="Arial" w:hAnsi="Arial" w:cs="Arial"/>
                      <w:sz w:val="21"/>
                      <w:szCs w:val="21"/>
                    </w:rPr>
                  </w:pPr>
                </w:p>
              </w:tc>
              <w:tc>
                <w:tcPr>
                  <w:tcW w:w="1405" w:type="dxa"/>
                  <w:tcMar>
                    <w:top w:w="70" w:type="dxa"/>
                    <w:bottom w:w="70" w:type="dxa"/>
                  </w:tcMar>
                  <w:vAlign w:val="center"/>
                </w:tcPr>
                <w:p w14:paraId="761A2918" w14:textId="77777777" w:rsidR="00327006" w:rsidRDefault="00327006" w:rsidP="00C728AC">
                  <w:pPr>
                    <w:framePr w:hSpace="141" w:wrap="around" w:vAnchor="text" w:hAnchor="text" w:xAlign="center" w:y="1"/>
                    <w:suppressOverlap/>
                    <w:rPr>
                      <w:rFonts w:ascii="Arial" w:eastAsia="Arial" w:hAnsi="Arial" w:cs="Arial"/>
                      <w:sz w:val="21"/>
                      <w:szCs w:val="21"/>
                    </w:rPr>
                  </w:pPr>
                </w:p>
              </w:tc>
              <w:tc>
                <w:tcPr>
                  <w:tcW w:w="2100" w:type="dxa"/>
                  <w:tcMar>
                    <w:top w:w="70" w:type="dxa"/>
                    <w:bottom w:w="70" w:type="dxa"/>
                  </w:tcMar>
                  <w:vAlign w:val="center"/>
                </w:tcPr>
                <w:p w14:paraId="64A783FD" w14:textId="77777777" w:rsidR="00327006" w:rsidRDefault="00327006" w:rsidP="00C728AC">
                  <w:pPr>
                    <w:framePr w:hSpace="141" w:wrap="around" w:vAnchor="text" w:hAnchor="text" w:xAlign="center" w:y="1"/>
                    <w:suppressOverlap/>
                    <w:rPr>
                      <w:rFonts w:ascii="Arial" w:eastAsia="Arial" w:hAnsi="Arial" w:cs="Arial"/>
                      <w:sz w:val="21"/>
                      <w:szCs w:val="21"/>
                    </w:rPr>
                  </w:pPr>
                </w:p>
              </w:tc>
              <w:tc>
                <w:tcPr>
                  <w:tcW w:w="2058" w:type="dxa"/>
                  <w:tcMar>
                    <w:top w:w="70" w:type="dxa"/>
                    <w:bottom w:w="70" w:type="dxa"/>
                  </w:tcMar>
                  <w:vAlign w:val="center"/>
                </w:tcPr>
                <w:p w14:paraId="097F6DEF" w14:textId="77777777" w:rsidR="00327006" w:rsidRDefault="00327006" w:rsidP="00C728AC">
                  <w:pPr>
                    <w:framePr w:hSpace="141" w:wrap="around" w:vAnchor="text" w:hAnchor="text" w:xAlign="center" w:y="1"/>
                    <w:suppressOverlap/>
                    <w:rPr>
                      <w:rFonts w:ascii="Arial" w:eastAsia="Arial" w:hAnsi="Arial" w:cs="Arial"/>
                      <w:sz w:val="21"/>
                      <w:szCs w:val="21"/>
                    </w:rPr>
                  </w:pPr>
                </w:p>
              </w:tc>
            </w:tr>
            <w:tr w:rsidR="00327006" w14:paraId="24B482C9" w14:textId="77777777" w:rsidTr="0044305D">
              <w:trPr>
                <w:trHeight w:val="228"/>
              </w:trPr>
              <w:tc>
                <w:tcPr>
                  <w:tcW w:w="1463" w:type="dxa"/>
                  <w:tcMar>
                    <w:top w:w="70" w:type="dxa"/>
                    <w:bottom w:w="70" w:type="dxa"/>
                  </w:tcMar>
                  <w:vAlign w:val="center"/>
                </w:tcPr>
                <w:p w14:paraId="0C7C71A3" w14:textId="1E702EB8" w:rsidR="00327006" w:rsidRDefault="00327006" w:rsidP="00C728AC">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Fiscal substituto</w:t>
                  </w:r>
                </w:p>
              </w:tc>
              <w:tc>
                <w:tcPr>
                  <w:tcW w:w="2259" w:type="dxa"/>
                  <w:tcMar>
                    <w:top w:w="70" w:type="dxa"/>
                    <w:bottom w:w="70" w:type="dxa"/>
                  </w:tcMar>
                  <w:vAlign w:val="center"/>
                </w:tcPr>
                <w:p w14:paraId="1D203556" w14:textId="77777777" w:rsidR="00327006" w:rsidRDefault="00327006" w:rsidP="00C728AC">
                  <w:pPr>
                    <w:framePr w:hSpace="141" w:wrap="around" w:vAnchor="text" w:hAnchor="text" w:xAlign="center" w:y="1"/>
                    <w:suppressOverlap/>
                    <w:rPr>
                      <w:rFonts w:ascii="Arial" w:eastAsia="Arial" w:hAnsi="Arial" w:cs="Arial"/>
                      <w:sz w:val="21"/>
                      <w:szCs w:val="21"/>
                    </w:rPr>
                  </w:pPr>
                </w:p>
              </w:tc>
              <w:tc>
                <w:tcPr>
                  <w:tcW w:w="1405" w:type="dxa"/>
                  <w:tcMar>
                    <w:top w:w="70" w:type="dxa"/>
                    <w:bottom w:w="70" w:type="dxa"/>
                  </w:tcMar>
                  <w:vAlign w:val="center"/>
                </w:tcPr>
                <w:p w14:paraId="77AAE3C7" w14:textId="77777777" w:rsidR="00327006" w:rsidRDefault="00327006" w:rsidP="00C728AC">
                  <w:pPr>
                    <w:framePr w:hSpace="141" w:wrap="around" w:vAnchor="text" w:hAnchor="text" w:xAlign="center" w:y="1"/>
                    <w:suppressOverlap/>
                    <w:rPr>
                      <w:rFonts w:ascii="Arial" w:eastAsia="Arial" w:hAnsi="Arial" w:cs="Arial"/>
                      <w:sz w:val="21"/>
                      <w:szCs w:val="21"/>
                    </w:rPr>
                  </w:pPr>
                </w:p>
              </w:tc>
              <w:tc>
                <w:tcPr>
                  <w:tcW w:w="2100" w:type="dxa"/>
                  <w:tcMar>
                    <w:top w:w="70" w:type="dxa"/>
                    <w:bottom w:w="70" w:type="dxa"/>
                  </w:tcMar>
                  <w:vAlign w:val="center"/>
                </w:tcPr>
                <w:p w14:paraId="71F14AB1" w14:textId="77777777" w:rsidR="00327006" w:rsidRDefault="00327006" w:rsidP="00C728AC">
                  <w:pPr>
                    <w:framePr w:hSpace="141" w:wrap="around" w:vAnchor="text" w:hAnchor="text" w:xAlign="center" w:y="1"/>
                    <w:suppressOverlap/>
                    <w:rPr>
                      <w:rFonts w:ascii="Arial" w:eastAsia="Arial" w:hAnsi="Arial" w:cs="Arial"/>
                      <w:sz w:val="21"/>
                      <w:szCs w:val="21"/>
                    </w:rPr>
                  </w:pPr>
                </w:p>
              </w:tc>
              <w:tc>
                <w:tcPr>
                  <w:tcW w:w="2058" w:type="dxa"/>
                  <w:tcMar>
                    <w:top w:w="70" w:type="dxa"/>
                    <w:bottom w:w="70" w:type="dxa"/>
                  </w:tcMar>
                  <w:vAlign w:val="center"/>
                </w:tcPr>
                <w:p w14:paraId="50CB5CD0" w14:textId="77777777" w:rsidR="00327006" w:rsidRDefault="00327006" w:rsidP="00C728AC">
                  <w:pPr>
                    <w:framePr w:hSpace="141" w:wrap="around" w:vAnchor="text" w:hAnchor="text" w:xAlign="center" w:y="1"/>
                    <w:suppressOverlap/>
                    <w:rPr>
                      <w:rFonts w:ascii="Arial" w:eastAsia="Arial" w:hAnsi="Arial" w:cs="Arial"/>
                      <w:sz w:val="21"/>
                      <w:szCs w:val="21"/>
                    </w:rPr>
                  </w:pPr>
                </w:p>
              </w:tc>
            </w:tr>
          </w:tbl>
          <w:p w14:paraId="7DDADF70" w14:textId="77777777" w:rsidR="00083F1E" w:rsidRDefault="00083F1E">
            <w:pPr>
              <w:jc w:val="both"/>
              <w:rPr>
                <w:rFonts w:ascii="Arial" w:hAnsi="Arial" w:cs="Arial"/>
                <w:color w:val="4472C4"/>
                <w:sz w:val="22"/>
                <w:szCs w:val="22"/>
              </w:rPr>
            </w:pPr>
          </w:p>
          <w:p w14:paraId="0A1306DA" w14:textId="50BD00F7" w:rsidR="00327006" w:rsidRDefault="00327006">
            <w:pPr>
              <w:jc w:val="both"/>
              <w:rPr>
                <w:rFonts w:ascii="Arial" w:hAnsi="Arial" w:cs="Arial"/>
                <w:b/>
                <w:sz w:val="22"/>
                <w:szCs w:val="22"/>
              </w:rPr>
            </w:pPr>
          </w:p>
        </w:tc>
      </w:tr>
      <w:tr w:rsidR="00083F1E" w14:paraId="1AAB0FAA" w14:textId="77777777" w:rsidTr="00611325">
        <w:trPr>
          <w:jc w:val="center"/>
        </w:trPr>
        <w:tc>
          <w:tcPr>
            <w:tcW w:w="9570" w:type="dxa"/>
            <w:shd w:val="clear" w:color="auto" w:fill="1F497D" w:themeFill="text2"/>
          </w:tcPr>
          <w:p w14:paraId="26D37E90" w14:textId="77777777" w:rsidR="00083F1E" w:rsidRDefault="0028501D">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CRITÉRIOS DE MEDIÇÃO E PAGAMENTO (</w:t>
            </w:r>
            <w:r>
              <w:rPr>
                <w:rStyle w:val="Forte"/>
                <w:rFonts w:ascii="Arial" w:hAnsi="Arial" w:cs="Arial"/>
                <w:color w:val="FFFFFF" w:themeColor="background1"/>
                <w:sz w:val="22"/>
                <w:szCs w:val="22"/>
              </w:rPr>
              <w:t>ART. 6º, XXIII, “G” e ART. 40º, §1º, II, DA LEI Nº 14.133/2021)</w:t>
            </w:r>
          </w:p>
        </w:tc>
      </w:tr>
      <w:tr w:rsidR="00083F1E" w14:paraId="1B773937" w14:textId="77777777">
        <w:trPr>
          <w:jc w:val="center"/>
        </w:trPr>
        <w:tc>
          <w:tcPr>
            <w:tcW w:w="9570" w:type="dxa"/>
          </w:tcPr>
          <w:p w14:paraId="2F84ACD3" w14:textId="77777777" w:rsidR="00083F1E" w:rsidRDefault="0028501D">
            <w:pPr>
              <w:numPr>
                <w:ilvl w:val="1"/>
                <w:numId w:val="2"/>
              </w:numPr>
              <w:tabs>
                <w:tab w:val="left" w:pos="0"/>
                <w:tab w:val="left" w:pos="240"/>
                <w:tab w:val="left" w:pos="480"/>
              </w:tabs>
              <w:spacing w:beforeLines="50" w:before="120"/>
              <w:jc w:val="both"/>
              <w:rPr>
                <w:rFonts w:ascii="Arial" w:hAnsi="Arial" w:cs="Arial"/>
                <w:b/>
                <w:sz w:val="22"/>
                <w:szCs w:val="22"/>
              </w:rPr>
            </w:pPr>
            <w:r>
              <w:rPr>
                <w:rFonts w:ascii="Arial" w:hAnsi="Arial" w:cs="Arial"/>
                <w:b/>
                <w:sz w:val="22"/>
                <w:szCs w:val="22"/>
              </w:rPr>
              <w:t>Prazos:</w:t>
            </w:r>
          </w:p>
          <w:p w14:paraId="215C90CA" w14:textId="5742BBCB" w:rsidR="00FB7E25" w:rsidRDefault="0028501D" w:rsidP="00FB7E25">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sidR="00FB7E25">
              <w:rPr>
                <w:rFonts w:ascii="Arial" w:hAnsi="Arial" w:cs="Arial"/>
                <w:bCs/>
                <w:color w:val="FF0000"/>
                <w:sz w:val="22"/>
                <w:szCs w:val="22"/>
                <w:highlight w:val="yellow"/>
              </w:rPr>
              <w:t xml:space="preserve"> XX dias</w:t>
            </w:r>
            <w:r w:rsidR="00FB7E25">
              <w:rPr>
                <w:rFonts w:ascii="Arial" w:hAnsi="Arial" w:cs="Arial"/>
                <w:bCs/>
                <w:sz w:val="22"/>
                <w:szCs w:val="22"/>
              </w:rPr>
              <w:t xml:space="preserve"> </w:t>
            </w:r>
            <w:r w:rsidR="00FB7E25">
              <w:rPr>
                <w:rFonts w:ascii="Arial" w:hAnsi="Arial" w:cs="Arial"/>
                <w:bCs/>
                <w:i/>
                <w:iCs/>
                <w:color w:val="FF0000"/>
                <w:sz w:val="22"/>
                <w:szCs w:val="22"/>
                <w:highlight w:val="yellow"/>
              </w:rPr>
              <w:t>(estabelecer prazo podendo ser até 30 dias, conforme necessidade e razoabilidade)</w:t>
            </w:r>
            <w:r w:rsidR="00FB7E25">
              <w:rPr>
                <w:rFonts w:ascii="Arial" w:hAnsi="Arial" w:cs="Arial"/>
                <w:bCs/>
                <w:sz w:val="22"/>
                <w:szCs w:val="22"/>
              </w:rPr>
              <w:t xml:space="preserve"> após recebimento, pelo fornecedor, da Ordem de Fornecimento (OF) empenhada;</w:t>
            </w:r>
          </w:p>
          <w:p w14:paraId="263C259E" w14:textId="772B680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6C7BDED6"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definitivo: 10 dias, após o recebimento provisório;</w:t>
            </w:r>
          </w:p>
          <w:p w14:paraId="672099AC"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troca de bens rejeitados: 5 dias (não afastando a possibilidade de aplicação de multa/sanção);</w:t>
            </w:r>
          </w:p>
          <w:p w14:paraId="68B444E8"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para liquidação do documento fiscal: 5 dias úteis;</w:t>
            </w:r>
          </w:p>
          <w:p w14:paraId="17D3BB4D" w14:textId="5FE4E761" w:rsidR="00083F1E" w:rsidRPr="006B30B0" w:rsidRDefault="0028501D" w:rsidP="006B30B0">
            <w:pPr>
              <w:numPr>
                <w:ilvl w:val="2"/>
                <w:numId w:val="2"/>
              </w:numPr>
              <w:spacing w:beforeLines="50" w:before="120"/>
              <w:jc w:val="both"/>
              <w:rPr>
                <w:rFonts w:ascii="Arial" w:eastAsia="sans-serif" w:hAnsi="Arial" w:cs="Arial"/>
                <w:color w:val="FF0000"/>
                <w:sz w:val="22"/>
                <w:szCs w:val="22"/>
                <w:shd w:val="clear" w:color="auto" w:fill="FFFFFF"/>
              </w:rPr>
            </w:pPr>
            <w:r>
              <w:rPr>
                <w:rFonts w:ascii="Arial" w:hAnsi="Arial" w:cs="Arial"/>
                <w:bCs/>
                <w:sz w:val="22"/>
                <w:szCs w:val="22"/>
              </w:rPr>
              <w:t xml:space="preserve">Prazo de pagamento: </w:t>
            </w:r>
            <w:r>
              <w:rPr>
                <w:rFonts w:ascii="Arial" w:eastAsia="sans-serif" w:hAnsi="Arial" w:cs="Arial"/>
                <w:sz w:val="22"/>
                <w:szCs w:val="22"/>
                <w:shd w:val="clear" w:color="auto" w:fill="FFFFFF"/>
              </w:rPr>
              <w:t>30 dias, após o recebimento definitivo, com a respectiva Nota Fiscal/Fatura ou documento legalmente equivalente.</w:t>
            </w:r>
          </w:p>
          <w:p w14:paraId="30C54866" w14:textId="77777777" w:rsidR="00083F1E" w:rsidRDefault="00083F1E">
            <w:pPr>
              <w:jc w:val="both"/>
              <w:rPr>
                <w:rFonts w:ascii="Arial" w:hAnsi="Arial" w:cs="Arial"/>
                <w:b/>
                <w:bCs/>
                <w:color w:val="FFFFFF" w:themeColor="background1"/>
                <w:sz w:val="22"/>
                <w:szCs w:val="22"/>
              </w:rPr>
            </w:pPr>
          </w:p>
        </w:tc>
      </w:tr>
      <w:tr w:rsidR="00083F1E" w14:paraId="29BACD7B" w14:textId="77777777" w:rsidTr="00611325">
        <w:trPr>
          <w:jc w:val="center"/>
        </w:trPr>
        <w:tc>
          <w:tcPr>
            <w:tcW w:w="9570" w:type="dxa"/>
            <w:shd w:val="clear" w:color="auto" w:fill="1F497D" w:themeFill="text2"/>
          </w:tcPr>
          <w:p w14:paraId="47DAA362" w14:textId="32E77B53" w:rsidR="00083F1E" w:rsidRDefault="0028501D">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 xml:space="preserve">ART. 6º, XXIII, “I”; ART. 18º, IV, e ART. 23º e 24º DA LEI Nº 14.133/2021 e </w:t>
            </w:r>
            <w:r w:rsidR="00281DCC">
              <w:rPr>
                <w:rStyle w:val="Forte"/>
                <w:rFonts w:ascii="Arial" w:hAnsi="Arial" w:cs="Arial"/>
                <w:color w:val="FFFFFF" w:themeColor="background1"/>
                <w:sz w:val="22"/>
                <w:szCs w:val="22"/>
              </w:rPr>
              <w:t>IN SEA Nº 3/2026</w:t>
            </w:r>
            <w:r>
              <w:rPr>
                <w:rStyle w:val="Forte"/>
                <w:rFonts w:ascii="Arial" w:hAnsi="Arial" w:cs="Arial"/>
                <w:color w:val="FFFFFF" w:themeColor="background1"/>
                <w:sz w:val="22"/>
                <w:szCs w:val="22"/>
              </w:rPr>
              <w:t>)</w:t>
            </w:r>
          </w:p>
        </w:tc>
      </w:tr>
      <w:tr w:rsidR="00083F1E" w14:paraId="446D35AA" w14:textId="77777777">
        <w:trPr>
          <w:jc w:val="center"/>
        </w:trPr>
        <w:tc>
          <w:tcPr>
            <w:tcW w:w="9570" w:type="dxa"/>
          </w:tcPr>
          <w:p w14:paraId="7E69AA37" w14:textId="77777777" w:rsidR="00083F1E" w:rsidRDefault="00083F1E">
            <w:pPr>
              <w:tabs>
                <w:tab w:val="left" w:pos="480"/>
              </w:tabs>
              <w:snapToGrid w:val="0"/>
              <w:jc w:val="both"/>
              <w:rPr>
                <w:rFonts w:ascii="Arial" w:hAnsi="Arial" w:cs="Arial"/>
                <w:sz w:val="22"/>
                <w:szCs w:val="22"/>
              </w:rPr>
            </w:pPr>
          </w:p>
          <w:p w14:paraId="36B40B93" w14:textId="606A2C46" w:rsidR="00083F1E" w:rsidRDefault="0028501D">
            <w:pPr>
              <w:numPr>
                <w:ilvl w:val="1"/>
                <w:numId w:val="2"/>
              </w:numPr>
              <w:tabs>
                <w:tab w:val="left" w:pos="240"/>
              </w:tabs>
              <w:autoSpaceDE w:val="0"/>
              <w:autoSpaceDN w:val="0"/>
              <w:snapToGrid w:val="0"/>
              <w:jc w:val="both"/>
              <w:rPr>
                <w:rFonts w:ascii="Arial" w:hAnsi="Arial" w:cs="Arial"/>
                <w:sz w:val="22"/>
                <w:szCs w:val="22"/>
                <w:lang w:val="en-US"/>
              </w:rPr>
            </w:pPr>
            <w:r>
              <w:rPr>
                <w:rFonts w:ascii="Arial" w:hAnsi="Arial" w:cs="Arial"/>
                <w:sz w:val="22"/>
                <w:szCs w:val="22"/>
              </w:rPr>
              <w:t xml:space="preserve">Os valores constantes na requisição SCCD </w:t>
            </w:r>
            <w:r w:rsidR="00EF2785">
              <w:rPr>
                <w:rFonts w:ascii="Arial" w:hAnsi="Arial" w:cs="Arial"/>
                <w:sz w:val="22"/>
                <w:szCs w:val="22"/>
              </w:rPr>
              <w:t>referem-se ao</w:t>
            </w:r>
            <w:r>
              <w:rPr>
                <w:rFonts w:ascii="Arial" w:hAnsi="Arial" w:cs="Arial"/>
                <w:sz w:val="22"/>
                <w:szCs w:val="22"/>
              </w:rPr>
              <w:t xml:space="preserve"> preço da última aquisição da SES ou </w:t>
            </w:r>
            <w:r w:rsidR="00EF2785">
              <w:rPr>
                <w:rFonts w:ascii="Arial" w:hAnsi="Arial" w:cs="Arial"/>
                <w:sz w:val="22"/>
                <w:szCs w:val="22"/>
              </w:rPr>
              <w:t>a</w:t>
            </w:r>
            <w:r>
              <w:rPr>
                <w:rFonts w:ascii="Arial" w:hAnsi="Arial" w:cs="Arial"/>
                <w:sz w:val="22"/>
                <w:szCs w:val="22"/>
              </w:rPr>
              <w:t xml:space="preserve"> média das cotações obtidas mediante solicitação a fornecedores diversos;</w:t>
            </w:r>
          </w:p>
          <w:p w14:paraId="342CC92A" w14:textId="77777777" w:rsidR="00083F1E" w:rsidRDefault="00083F1E">
            <w:pPr>
              <w:tabs>
                <w:tab w:val="left" w:pos="240"/>
              </w:tabs>
              <w:autoSpaceDE w:val="0"/>
              <w:autoSpaceDN w:val="0"/>
              <w:snapToGrid w:val="0"/>
              <w:jc w:val="both"/>
              <w:rPr>
                <w:rFonts w:ascii="Arial" w:hAnsi="Arial" w:cs="Arial"/>
                <w:sz w:val="22"/>
                <w:szCs w:val="22"/>
              </w:rPr>
            </w:pPr>
          </w:p>
          <w:p w14:paraId="4628FD3B" w14:textId="405DF840" w:rsidR="00083F1E" w:rsidRPr="006B30B0" w:rsidRDefault="00281DCC" w:rsidP="006B30B0">
            <w:pPr>
              <w:numPr>
                <w:ilvl w:val="1"/>
                <w:numId w:val="2"/>
              </w:numPr>
              <w:tabs>
                <w:tab w:val="left" w:pos="240"/>
              </w:tabs>
              <w:autoSpaceDE w:val="0"/>
              <w:autoSpaceDN w:val="0"/>
              <w:snapToGrid w:val="0"/>
              <w:jc w:val="both"/>
              <w:rPr>
                <w:rFonts w:ascii="Arial" w:hAnsi="Arial" w:cs="Arial"/>
                <w:b/>
                <w:bCs/>
                <w:sz w:val="22"/>
                <w:szCs w:val="22"/>
              </w:rPr>
            </w:pPr>
            <w:r>
              <w:rPr>
                <w:rFonts w:ascii="Arial" w:hAnsi="Arial" w:cs="Arial"/>
                <w:sz w:val="22"/>
                <w:szCs w:val="22"/>
              </w:rPr>
              <w:t>O Mapa Comparativo de Preços</w:t>
            </w:r>
            <w:r w:rsidR="00EF2785">
              <w:rPr>
                <w:rFonts w:ascii="Arial" w:hAnsi="Arial" w:cs="Arial"/>
                <w:sz w:val="22"/>
                <w:szCs w:val="22"/>
              </w:rPr>
              <w:t xml:space="preserve"> para determinação do valor estimado da contratação</w:t>
            </w:r>
            <w:r w:rsidR="0028501D">
              <w:rPr>
                <w:rFonts w:ascii="Arial" w:hAnsi="Arial" w:cs="Arial"/>
                <w:sz w:val="22"/>
                <w:szCs w:val="22"/>
              </w:rPr>
              <w:t>, em atendimento aos parâmetros estabelecidos em lei, será elaborad</w:t>
            </w:r>
            <w:r>
              <w:rPr>
                <w:rFonts w:ascii="Arial" w:hAnsi="Arial" w:cs="Arial"/>
                <w:sz w:val="22"/>
                <w:szCs w:val="22"/>
              </w:rPr>
              <w:t>o</w:t>
            </w:r>
            <w:r w:rsidR="0028501D">
              <w:rPr>
                <w:rFonts w:ascii="Arial" w:hAnsi="Arial" w:cs="Arial"/>
                <w:sz w:val="22"/>
                <w:szCs w:val="22"/>
              </w:rPr>
              <w:t xml:space="preserve"> pela Diretoria de Planejamento e Gestão de Compras (DPGC).</w:t>
            </w:r>
          </w:p>
          <w:p w14:paraId="2D878E5C" w14:textId="77777777" w:rsidR="00083F1E" w:rsidRDefault="00083F1E">
            <w:pPr>
              <w:jc w:val="both"/>
              <w:rPr>
                <w:rFonts w:ascii="Arial" w:hAnsi="Arial" w:cs="Arial"/>
                <w:b/>
                <w:bCs/>
                <w:color w:val="FFFFFF" w:themeColor="background1"/>
                <w:sz w:val="22"/>
                <w:szCs w:val="22"/>
              </w:rPr>
            </w:pPr>
          </w:p>
        </w:tc>
      </w:tr>
      <w:tr w:rsidR="00083F1E" w14:paraId="0DA61EBB" w14:textId="77777777" w:rsidTr="00611325">
        <w:trPr>
          <w:jc w:val="center"/>
        </w:trPr>
        <w:tc>
          <w:tcPr>
            <w:tcW w:w="9570" w:type="dxa"/>
            <w:shd w:val="clear" w:color="auto" w:fill="1F497D" w:themeFill="text2"/>
          </w:tcPr>
          <w:p w14:paraId="2CB09739" w14:textId="77777777" w:rsidR="00083F1E" w:rsidRDefault="0028501D">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083F1E" w14:paraId="12EC3945" w14:textId="77777777">
        <w:trPr>
          <w:trHeight w:val="1008"/>
          <w:jc w:val="center"/>
        </w:trPr>
        <w:tc>
          <w:tcPr>
            <w:tcW w:w="9570" w:type="dxa"/>
          </w:tcPr>
          <w:p w14:paraId="38F5A82D" w14:textId="77777777" w:rsidR="00083F1E" w:rsidRDefault="00083F1E">
            <w:pPr>
              <w:pStyle w:val="Normal2"/>
              <w:tabs>
                <w:tab w:val="left" w:pos="240"/>
                <w:tab w:val="left" w:pos="480"/>
              </w:tabs>
              <w:jc w:val="both"/>
            </w:pPr>
          </w:p>
          <w:p w14:paraId="4341A1AF" w14:textId="77777777" w:rsidR="00083F1E" w:rsidRDefault="0028501D">
            <w:pPr>
              <w:numPr>
                <w:ilvl w:val="1"/>
                <w:numId w:val="2"/>
              </w:numPr>
              <w:jc w:val="both"/>
            </w:pPr>
            <w:r>
              <w:rPr>
                <w:rFonts w:ascii="Arial" w:hAnsi="Arial" w:cs="Arial"/>
                <w:sz w:val="22"/>
                <w:szCs w:val="22"/>
              </w:rPr>
              <w:t>As despesas ocorrerão conforme classificação orçamentária emitida pela Superintendência do Fundo Estadual de Saúde em documento apensado ao processo;</w:t>
            </w:r>
          </w:p>
          <w:p w14:paraId="47E4A086" w14:textId="77777777" w:rsidR="00083F1E" w:rsidRDefault="0028501D">
            <w:pPr>
              <w:tabs>
                <w:tab w:val="left" w:pos="240"/>
                <w:tab w:val="left" w:pos="480"/>
              </w:tabs>
              <w:jc w:val="both"/>
              <w:rPr>
                <w:rFonts w:ascii="Arial" w:hAnsi="Arial" w:cs="Arial"/>
                <w:sz w:val="22"/>
                <w:szCs w:val="22"/>
              </w:rPr>
            </w:pPr>
            <w:r>
              <w:rPr>
                <w:rFonts w:ascii="Arial" w:hAnsi="Arial" w:cs="Arial"/>
                <w:sz w:val="22"/>
                <w:szCs w:val="22"/>
              </w:rPr>
              <w:t xml:space="preserve"> </w:t>
            </w:r>
          </w:p>
          <w:p w14:paraId="28EF0860" w14:textId="77777777" w:rsidR="00083F1E" w:rsidRDefault="0028501D">
            <w:pPr>
              <w:numPr>
                <w:ilvl w:val="1"/>
                <w:numId w:val="2"/>
              </w:numPr>
              <w:tabs>
                <w:tab w:val="left" w:pos="240"/>
                <w:tab w:val="left" w:pos="480"/>
              </w:tabs>
              <w:jc w:val="both"/>
              <w:rPr>
                <w:rFonts w:ascii="Arial" w:hAnsi="Arial" w:cs="Arial"/>
                <w:sz w:val="22"/>
                <w:szCs w:val="22"/>
              </w:rPr>
            </w:pPr>
            <w:r>
              <w:rPr>
                <w:rFonts w:ascii="Arial" w:eastAsia="SimSun" w:hAnsi="Arial" w:cs="Arial"/>
                <w:sz w:val="22"/>
                <w:szCs w:val="22"/>
              </w:rPr>
              <w:t xml:space="preserve">O processo, na fase preparatória, deverá ser instruído com a declaração de disponibilidade orçamentária-financeira, demonstrando a compatibilidade da previsão de recursos orçamentários com o compromisso a ser assumido, exceto na hipótese de licitação para registro de preços, ocasião em que a declaração somente será exigida para a formalização do contrato ou de outro instrumento hábil; </w:t>
            </w:r>
            <w:r>
              <w:rPr>
                <w:rFonts w:ascii="Arial" w:hAnsi="Arial" w:cs="Arial"/>
                <w:sz w:val="22"/>
                <w:szCs w:val="22"/>
              </w:rPr>
              <w:t>(art. 4º, VII, do Decreto Estadual nº 47/2023).</w:t>
            </w:r>
          </w:p>
          <w:p w14:paraId="75212097" w14:textId="77777777" w:rsidR="00083F1E" w:rsidRDefault="00083F1E">
            <w:pPr>
              <w:jc w:val="both"/>
            </w:pPr>
          </w:p>
        </w:tc>
      </w:tr>
      <w:tr w:rsidR="00083F1E" w14:paraId="25F48FE5" w14:textId="77777777" w:rsidTr="00611325">
        <w:trPr>
          <w:jc w:val="center"/>
        </w:trPr>
        <w:tc>
          <w:tcPr>
            <w:tcW w:w="9570" w:type="dxa"/>
            <w:shd w:val="clear" w:color="auto" w:fill="1F497D" w:themeFill="text2"/>
          </w:tcPr>
          <w:p w14:paraId="0B5DBBA6" w14:textId="77777777" w:rsidR="00083F1E" w:rsidRDefault="0028501D">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083F1E" w14:paraId="0284C58F" w14:textId="77777777">
        <w:trPr>
          <w:jc w:val="center"/>
        </w:trPr>
        <w:tc>
          <w:tcPr>
            <w:tcW w:w="9570" w:type="dxa"/>
          </w:tcPr>
          <w:p w14:paraId="32410DB2" w14:textId="77777777" w:rsidR="00083F1E" w:rsidRDefault="00083F1E">
            <w:pPr>
              <w:ind w:left="66"/>
              <w:jc w:val="both"/>
            </w:pPr>
          </w:p>
          <w:p w14:paraId="04B746C6" w14:textId="77777777" w:rsidR="00083F1E" w:rsidRDefault="0028501D">
            <w:pPr>
              <w:pStyle w:val="Normal2"/>
              <w:ind w:hanging="6"/>
              <w:jc w:val="both"/>
              <w:rPr>
                <w:rFonts w:ascii="Arial" w:hAnsi="Arial" w:cs="Arial"/>
                <w:sz w:val="22"/>
                <w:szCs w:val="22"/>
              </w:rPr>
            </w:pPr>
            <w:r>
              <w:rPr>
                <w:rFonts w:ascii="Arial" w:hAnsi="Arial" w:cs="Arial"/>
                <w:sz w:val="22"/>
                <w:szCs w:val="22"/>
              </w:rPr>
              <w:t>A Análise de Riscos encontra-se no ANEXO II.</w:t>
            </w:r>
          </w:p>
          <w:p w14:paraId="0622DCFF" w14:textId="77777777" w:rsidR="00083F1E" w:rsidRDefault="00083F1E">
            <w:pPr>
              <w:pStyle w:val="Normal2"/>
              <w:rPr>
                <w:rFonts w:ascii="Arial" w:hAnsi="Arial" w:cs="Arial"/>
                <w:b/>
                <w:bCs/>
                <w:color w:val="FFFFFF" w:themeColor="background1"/>
                <w:sz w:val="22"/>
                <w:szCs w:val="22"/>
              </w:rPr>
            </w:pPr>
          </w:p>
        </w:tc>
      </w:tr>
      <w:tr w:rsidR="00083F1E" w14:paraId="000DA8D0" w14:textId="77777777" w:rsidTr="00611325">
        <w:trPr>
          <w:jc w:val="center"/>
        </w:trPr>
        <w:tc>
          <w:tcPr>
            <w:tcW w:w="9570" w:type="dxa"/>
            <w:shd w:val="clear" w:color="auto" w:fill="1F497D" w:themeFill="text2"/>
          </w:tcPr>
          <w:p w14:paraId="3A9BA4CA" w14:textId="4E71B31B" w:rsidR="00083F1E" w:rsidRPr="00611325" w:rsidRDefault="00611325" w:rsidP="00611325">
            <w:pPr>
              <w:pStyle w:val="PargrafodaLista"/>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lastRenderedPageBreak/>
              <w:t>DAS PRÁTICAS FRAUDULENTAS E DE CORRUPÇÃO</w:t>
            </w:r>
          </w:p>
        </w:tc>
      </w:tr>
      <w:tr w:rsidR="00083F1E" w14:paraId="0B026C7B" w14:textId="77777777">
        <w:trPr>
          <w:jc w:val="center"/>
        </w:trPr>
        <w:tc>
          <w:tcPr>
            <w:tcW w:w="9570" w:type="dxa"/>
          </w:tcPr>
          <w:p w14:paraId="2711EC5C" w14:textId="77777777" w:rsidR="00083F1E" w:rsidRDefault="00083F1E">
            <w:pPr>
              <w:jc w:val="both"/>
              <w:rPr>
                <w:rFonts w:ascii="Arial" w:hAnsi="Arial" w:cs="Arial"/>
                <w:sz w:val="22"/>
                <w:szCs w:val="22"/>
                <w:shd w:val="clear" w:color="auto" w:fill="FFFFFF"/>
              </w:rPr>
            </w:pPr>
          </w:p>
          <w:p w14:paraId="1CE6582B" w14:textId="77E7FBFE" w:rsidR="00EF2785" w:rsidRPr="008964B9" w:rsidRDefault="00EF2785" w:rsidP="00EF2785">
            <w:pPr>
              <w:pStyle w:val="NormalWeb"/>
              <w:numPr>
                <w:ilvl w:val="1"/>
                <w:numId w:val="2"/>
              </w:numPr>
              <w:spacing w:before="0" w:beforeAutospacing="0" w:after="0" w:afterAutospacing="0"/>
              <w:jc w:val="both"/>
              <w:textAlignment w:val="baseline"/>
              <w:rPr>
                <w:rFonts w:ascii="Arial" w:eastAsia="Times New Roman" w:hAnsi="Arial" w:cs="Arial"/>
                <w:color w:val="C27BA0"/>
                <w:sz w:val="22"/>
                <w:szCs w:val="22"/>
              </w:rPr>
            </w:pPr>
            <w:r w:rsidRPr="008964B9">
              <w:rPr>
                <w:rFonts w:ascii="Arial" w:eastAsia="Times New Roman" w:hAnsi="Arial" w:cs="Arial"/>
                <w:color w:val="000000"/>
                <w:sz w:val="22"/>
                <w:szCs w:val="22"/>
              </w:rPr>
              <w:t>As partes, por seus agentes públicos ou por seus sócios, acionistas, administradores e colaboradores:</w:t>
            </w:r>
          </w:p>
          <w:p w14:paraId="66ADFC58" w14:textId="77777777" w:rsidR="00EF2785" w:rsidRDefault="00EF2785" w:rsidP="006B30B0">
            <w:pPr>
              <w:pStyle w:val="PargrafodaLista"/>
              <w:numPr>
                <w:ilvl w:val="2"/>
                <w:numId w:val="2"/>
              </w:numPr>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p>
          <w:p w14:paraId="178FDB6C" w14:textId="77777777" w:rsidR="00EF2785" w:rsidRDefault="00EF2785" w:rsidP="006B30B0">
            <w:pPr>
              <w:pStyle w:val="PargrafodaLista"/>
              <w:numPr>
                <w:ilvl w:val="2"/>
                <w:numId w:val="2"/>
              </w:numPr>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p>
          <w:p w14:paraId="6B1DA043" w14:textId="77777777" w:rsidR="00EF2785" w:rsidRDefault="00EF2785" w:rsidP="006B30B0">
            <w:pPr>
              <w:pStyle w:val="PargrafodaLista"/>
              <w:numPr>
                <w:ilvl w:val="2"/>
                <w:numId w:val="2"/>
              </w:numPr>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Reconhecem como práticas ilícitas, para os fins desta cláusula:</w:t>
            </w:r>
          </w:p>
          <w:p w14:paraId="4589F8A4"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 </w:t>
            </w:r>
          </w:p>
          <w:p w14:paraId="294EA9EE"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fraudulenta: Falsificação ou omissão de fatos a fim de influenciar o processo de contratação ou a execução de contrato;</w:t>
            </w:r>
          </w:p>
          <w:p w14:paraId="55EBA290"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4DAF9AD7"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 </w:t>
            </w:r>
          </w:p>
          <w:p w14:paraId="5097C8A9" w14:textId="2D6E0E0A" w:rsidR="00EF2785" w:rsidRP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obstrutiva: </w:t>
            </w:r>
          </w:p>
          <w:p w14:paraId="5B2389C3"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w:t>
            </w:r>
            <w:r>
              <w:rPr>
                <w:rFonts w:ascii="Arial" w:eastAsia="Times New Roman" w:hAnsi="Arial" w:cs="Arial"/>
                <w:color w:val="000000"/>
                <w:sz w:val="22"/>
                <w:szCs w:val="22"/>
              </w:rPr>
              <w:t xml:space="preserve"> </w:t>
            </w:r>
            <w:r>
              <w:rPr>
                <w:rFonts w:ascii="Arial" w:hAnsi="Arial" w:cs="Arial"/>
                <w:color w:val="000000"/>
                <w:sz w:val="22"/>
                <w:szCs w:val="22"/>
              </w:rPr>
              <w:t>interessada para impedi-la de apresentar informações relevantes à investigação ou ao seu prosseguimento;</w:t>
            </w:r>
          </w:p>
          <w:p w14:paraId="69D26C03" w14:textId="1BBDCB0E" w:rsidR="00EF2785" w:rsidRP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Praticar atos cuja intenção seja impedir materialmente o exercício dos direitos de inspeção ou auditoria previstos em lei ou em contrato. </w:t>
            </w:r>
          </w:p>
          <w:p w14:paraId="4886A1CE"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6FFA3932" w14:textId="77777777" w:rsidR="00EF2785" w:rsidRPr="008964B9"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6D711970"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a rescisão unilateral do contrato pelo Contratante;</w:t>
            </w:r>
          </w:p>
          <w:p w14:paraId="26E9DBA5"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o cancelamento ou suspensão de financiamentos, repasses, doações ou aportes vinculados ao contrato, por instituições financiadoras, de fomento ou de controle;</w:t>
            </w:r>
          </w:p>
          <w:p w14:paraId="749C0974"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a declaração de inelegibilidade do Contratado, por prazo determinado ou indeterminado, para participar de novas contratações ou financiamentos; </w:t>
            </w:r>
          </w:p>
          <w:p w14:paraId="2123900B" w14:textId="77777777" w:rsidR="00EF2785" w:rsidRPr="0051198A"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lastRenderedPageBreak/>
              <w:t>a cobrança de perdas e danos, inclusive danos potenciais, causados à parte inocente, além da aplicação das multas pactuadas.</w:t>
            </w:r>
          </w:p>
          <w:p w14:paraId="6C59B4DC" w14:textId="77777777" w:rsidR="00EF2785" w:rsidRPr="0051198A"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O Contratado deverá permitir que órgãos ou entidades de controle, instituições financiadoras ou de fomento, nacionais ou internacionais, bem como pessoas ou auditores por elas indicados: </w:t>
            </w:r>
          </w:p>
          <w:p w14:paraId="487C44F9"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inspecione suas contas e registros, bem como as contas e registros de seus subcontratados, relacionados com a apresentação da proposta e a execução do contrato; </w:t>
            </w:r>
          </w:p>
          <w:p w14:paraId="626ED168" w14:textId="77777777" w:rsidR="00EF2785" w:rsidRPr="0051198A"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realizem auditorias sobre tais contas e registros, sempre que exigido por lei, contrato ou regulamento aplicável.</w:t>
            </w:r>
          </w:p>
          <w:p w14:paraId="50647186" w14:textId="77777777" w:rsidR="00EF2785" w:rsidRPr="0051198A"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Comprometem-se em notificar à Controladoria Geral do Estado qualquer irregularidade que tiverem conhecimento acerca da execução do contrato.</w:t>
            </w:r>
          </w:p>
          <w:p w14:paraId="682FC0C0" w14:textId="77777777" w:rsidR="00083F1E" w:rsidRDefault="00083F1E">
            <w:pPr>
              <w:pStyle w:val="Normal2"/>
              <w:rPr>
                <w:rFonts w:ascii="Arial" w:hAnsi="Arial" w:cs="Arial"/>
                <w:b/>
                <w:bCs/>
                <w:color w:val="FFFFFF" w:themeColor="background1"/>
                <w:sz w:val="22"/>
                <w:szCs w:val="22"/>
              </w:rPr>
            </w:pPr>
          </w:p>
        </w:tc>
      </w:tr>
      <w:tr w:rsidR="00083F1E" w14:paraId="173C3AA1" w14:textId="77777777" w:rsidTr="00611325">
        <w:trPr>
          <w:trHeight w:val="90"/>
          <w:jc w:val="center"/>
        </w:trPr>
        <w:tc>
          <w:tcPr>
            <w:tcW w:w="9570" w:type="dxa"/>
            <w:shd w:val="clear" w:color="auto" w:fill="1F497D" w:themeFill="text2"/>
          </w:tcPr>
          <w:p w14:paraId="77085F48" w14:textId="77777777" w:rsidR="00083F1E" w:rsidRDefault="0028501D">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lastRenderedPageBreak/>
              <w:t>RESPONSÁVEL PELA ELABORAÇÃO DO TERMO DE REFERÊNCIA</w:t>
            </w:r>
          </w:p>
        </w:tc>
      </w:tr>
      <w:tr w:rsidR="00083F1E" w14:paraId="3C2BA3AB"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083F1E" w14:paraId="5F6978D6" w14:textId="77777777">
              <w:trPr>
                <w:trHeight w:val="308"/>
              </w:trPr>
              <w:tc>
                <w:tcPr>
                  <w:tcW w:w="3728" w:type="dxa"/>
                  <w:vAlign w:val="center"/>
                </w:tcPr>
                <w:p w14:paraId="7CA1F47F" w14:textId="77777777" w:rsidR="00083F1E" w:rsidRDefault="0028501D">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6C2DAD50" w14:textId="77777777" w:rsidR="00083F1E" w:rsidRDefault="0028501D">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2F5EB599" w14:textId="77777777" w:rsidR="00083F1E" w:rsidRDefault="0028501D">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83F1E" w14:paraId="7C340610" w14:textId="77777777">
              <w:trPr>
                <w:trHeight w:val="318"/>
              </w:trPr>
              <w:tc>
                <w:tcPr>
                  <w:tcW w:w="3728" w:type="dxa"/>
                  <w:vAlign w:val="center"/>
                </w:tcPr>
                <w:p w14:paraId="6C4D83CE" w14:textId="7AF0FAA8" w:rsidR="00083F1E" w:rsidRDefault="0028501D" w:rsidP="00611325">
                  <w:pPr>
                    <w:jc w:val="center"/>
                    <w:rPr>
                      <w:rFonts w:ascii="Arial" w:hAnsi="Arial" w:cs="Arial"/>
                      <w:bCs/>
                      <w:color w:val="FF0000"/>
                      <w:sz w:val="22"/>
                      <w:szCs w:val="22"/>
                      <w:highlight w:val="yellow"/>
                    </w:rPr>
                  </w:pPr>
                  <w:proofErr w:type="spellStart"/>
                  <w:r>
                    <w:rPr>
                      <w:rFonts w:ascii="Arial" w:hAnsi="Arial" w:cs="Arial"/>
                      <w:color w:val="FF0000"/>
                      <w:sz w:val="22"/>
                      <w:szCs w:val="22"/>
                      <w:highlight w:val="yellow"/>
                      <w:shd w:val="clear" w:color="auto" w:fill="FFFFFF"/>
                    </w:rPr>
                    <w:t>xxxx</w:t>
                  </w:r>
                  <w:proofErr w:type="spellEnd"/>
                </w:p>
              </w:tc>
              <w:tc>
                <w:tcPr>
                  <w:tcW w:w="1600" w:type="dxa"/>
                  <w:vAlign w:val="center"/>
                </w:tcPr>
                <w:p w14:paraId="74C65C69"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c>
                <w:tcPr>
                  <w:tcW w:w="4077" w:type="dxa"/>
                  <w:vAlign w:val="center"/>
                </w:tcPr>
                <w:p w14:paraId="78D41B9B"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r>
          </w:tbl>
          <w:p w14:paraId="72D97E48" w14:textId="77777777" w:rsidR="00083F1E" w:rsidRDefault="00083F1E">
            <w:pPr>
              <w:pStyle w:val="Normal2"/>
              <w:rPr>
                <w:rFonts w:ascii="Arial" w:hAnsi="Arial" w:cs="Arial"/>
                <w:sz w:val="22"/>
                <w:szCs w:val="22"/>
              </w:rPr>
            </w:pPr>
          </w:p>
          <w:p w14:paraId="1CCE94B5" w14:textId="77777777" w:rsidR="00083F1E" w:rsidRDefault="00083F1E">
            <w:pPr>
              <w:pStyle w:val="Normal2"/>
              <w:rPr>
                <w:rFonts w:ascii="Arial" w:hAnsi="Arial" w:cs="Arial"/>
                <w:sz w:val="22"/>
                <w:szCs w:val="22"/>
              </w:rPr>
            </w:pPr>
          </w:p>
        </w:tc>
      </w:tr>
      <w:tr w:rsidR="00083F1E" w14:paraId="4062830C" w14:textId="77777777" w:rsidTr="00611325">
        <w:trPr>
          <w:trHeight w:val="275"/>
          <w:jc w:val="center"/>
        </w:trPr>
        <w:tc>
          <w:tcPr>
            <w:tcW w:w="9570" w:type="dxa"/>
            <w:shd w:val="clear" w:color="auto" w:fill="1F497D" w:themeFill="text2"/>
          </w:tcPr>
          <w:p w14:paraId="7132AEA2" w14:textId="77777777" w:rsidR="00083F1E" w:rsidRDefault="0028501D">
            <w:pPr>
              <w:pStyle w:val="Normal2"/>
              <w:numPr>
                <w:ilvl w:val="0"/>
                <w:numId w:val="2"/>
              </w:numPr>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083F1E" w14:paraId="21F6C1CA" w14:textId="77777777">
        <w:trPr>
          <w:trHeight w:val="370"/>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083F1E" w14:paraId="5F5CA6D9" w14:textId="77777777">
              <w:trPr>
                <w:trHeight w:val="271"/>
              </w:trPr>
              <w:tc>
                <w:tcPr>
                  <w:tcW w:w="3715" w:type="dxa"/>
                  <w:vAlign w:val="center"/>
                </w:tcPr>
                <w:p w14:paraId="1E4A497D" w14:textId="77777777" w:rsidR="00083F1E" w:rsidRDefault="0028501D">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22F209FE" w14:textId="77777777" w:rsidR="00083F1E" w:rsidRDefault="0028501D">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3A7616FC" w14:textId="77777777" w:rsidR="00083F1E" w:rsidRDefault="0028501D">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83F1E" w14:paraId="1974C272" w14:textId="77777777">
              <w:trPr>
                <w:trHeight w:val="288"/>
              </w:trPr>
              <w:tc>
                <w:tcPr>
                  <w:tcW w:w="3715" w:type="dxa"/>
                  <w:vAlign w:val="center"/>
                </w:tcPr>
                <w:p w14:paraId="0079C2DB" w14:textId="09CCF5CC" w:rsidR="00083F1E" w:rsidRDefault="0028501D" w:rsidP="00611325">
                  <w:pPr>
                    <w:jc w:val="center"/>
                    <w:rPr>
                      <w:rFonts w:ascii="Arial" w:hAnsi="Arial" w:cs="Arial"/>
                      <w:bCs/>
                      <w:color w:val="FF0000"/>
                      <w:sz w:val="22"/>
                      <w:szCs w:val="22"/>
                      <w:highlight w:val="yellow"/>
                    </w:rPr>
                  </w:pPr>
                  <w:r>
                    <w:rPr>
                      <w:rFonts w:ascii="Arial" w:hAnsi="Arial" w:cs="Arial"/>
                      <w:color w:val="FF0000"/>
                      <w:sz w:val="22"/>
                      <w:szCs w:val="22"/>
                      <w:highlight w:val="yellow"/>
                      <w:shd w:val="clear" w:color="auto" w:fill="FFFFFF"/>
                    </w:rPr>
                    <w:t>Diretor da Unidade</w:t>
                  </w:r>
                </w:p>
              </w:tc>
              <w:tc>
                <w:tcPr>
                  <w:tcW w:w="1600" w:type="dxa"/>
                  <w:vAlign w:val="center"/>
                </w:tcPr>
                <w:p w14:paraId="5A34EDE0"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c>
                <w:tcPr>
                  <w:tcW w:w="4124" w:type="dxa"/>
                  <w:vAlign w:val="center"/>
                </w:tcPr>
                <w:p w14:paraId="3B968B8F"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r>
          </w:tbl>
          <w:p w14:paraId="2F544C8F" w14:textId="77777777" w:rsidR="00083F1E" w:rsidRDefault="00083F1E">
            <w:pPr>
              <w:pStyle w:val="Normal2"/>
              <w:rPr>
                <w:rFonts w:ascii="Arial" w:hAnsi="Arial" w:cs="Arial"/>
                <w:sz w:val="22"/>
                <w:szCs w:val="22"/>
              </w:rPr>
            </w:pPr>
          </w:p>
          <w:p w14:paraId="5009C5D1" w14:textId="77777777" w:rsidR="00083F1E" w:rsidRDefault="00083F1E">
            <w:pPr>
              <w:pStyle w:val="Normal2"/>
              <w:rPr>
                <w:rFonts w:ascii="Arial" w:hAnsi="Arial" w:cs="Arial"/>
                <w:sz w:val="22"/>
                <w:szCs w:val="22"/>
              </w:rPr>
            </w:pPr>
          </w:p>
        </w:tc>
      </w:tr>
      <w:tr w:rsidR="00083F1E" w14:paraId="30952D71" w14:textId="77777777" w:rsidTr="00611325">
        <w:trPr>
          <w:jc w:val="center"/>
        </w:trPr>
        <w:tc>
          <w:tcPr>
            <w:tcW w:w="9570" w:type="dxa"/>
            <w:shd w:val="clear" w:color="auto" w:fill="1F497D" w:themeFill="text2"/>
          </w:tcPr>
          <w:p w14:paraId="12751437" w14:textId="05668B7A" w:rsidR="00083F1E" w:rsidRDefault="0028501D">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 xml:space="preserve">AUTORIDADE COMPETENTE </w:t>
            </w:r>
            <w:r w:rsidR="00611325">
              <w:rPr>
                <w:rFonts w:ascii="Arial" w:hAnsi="Arial" w:cs="Arial"/>
                <w:b/>
                <w:bCs/>
                <w:color w:val="FFFFFF" w:themeColor="background1"/>
                <w:sz w:val="22"/>
                <w:szCs w:val="22"/>
              </w:rPr>
              <w:t>PELA APROVAÇÃO DO TERMO DE REFERÊNCIA</w:t>
            </w:r>
          </w:p>
        </w:tc>
      </w:tr>
      <w:tr w:rsidR="00083F1E" w14:paraId="7039CA68"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083F1E" w14:paraId="6E8D01BB" w14:textId="77777777">
              <w:trPr>
                <w:trHeight w:val="271"/>
              </w:trPr>
              <w:tc>
                <w:tcPr>
                  <w:tcW w:w="3740" w:type="dxa"/>
                  <w:vAlign w:val="center"/>
                </w:tcPr>
                <w:p w14:paraId="65FD0903" w14:textId="77777777" w:rsidR="00083F1E" w:rsidRDefault="0028501D">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74FA470" w14:textId="77777777" w:rsidR="00083F1E" w:rsidRDefault="0028501D">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05642931" w14:textId="77777777" w:rsidR="00083F1E" w:rsidRDefault="0028501D">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83F1E" w14:paraId="611B7887" w14:textId="77777777">
              <w:trPr>
                <w:trHeight w:val="288"/>
              </w:trPr>
              <w:tc>
                <w:tcPr>
                  <w:tcW w:w="3740" w:type="dxa"/>
                  <w:vAlign w:val="center"/>
                </w:tcPr>
                <w:p w14:paraId="32886755" w14:textId="77777777" w:rsidR="00083F1E" w:rsidRDefault="0028501D">
                  <w:pPr>
                    <w:jc w:val="center"/>
                    <w:rPr>
                      <w:rFonts w:ascii="Arial" w:hAnsi="Arial" w:cs="Arial"/>
                      <w:bCs/>
                      <w:color w:val="FF0000"/>
                      <w:sz w:val="22"/>
                      <w:szCs w:val="22"/>
                    </w:rPr>
                  </w:pPr>
                  <w:r>
                    <w:rPr>
                      <w:rFonts w:ascii="Arial" w:hAnsi="Arial" w:cs="Arial"/>
                      <w:sz w:val="22"/>
                      <w:szCs w:val="22"/>
                    </w:rPr>
                    <w:t xml:space="preserve">Tatiana Bez </w:t>
                  </w:r>
                  <w:proofErr w:type="spellStart"/>
                  <w:r>
                    <w:rPr>
                      <w:rFonts w:ascii="Arial" w:hAnsi="Arial" w:cs="Arial"/>
                      <w:sz w:val="22"/>
                      <w:szCs w:val="22"/>
                    </w:rPr>
                    <w:t>Batti</w:t>
                  </w:r>
                  <w:proofErr w:type="spellEnd"/>
                  <w:r>
                    <w:rPr>
                      <w:rFonts w:ascii="Arial" w:hAnsi="Arial" w:cs="Arial"/>
                      <w:sz w:val="22"/>
                      <w:szCs w:val="22"/>
                    </w:rPr>
                    <w:t xml:space="preserve"> </w:t>
                  </w:r>
                  <w:proofErr w:type="spellStart"/>
                  <w:r>
                    <w:rPr>
                      <w:rFonts w:ascii="Arial" w:hAnsi="Arial" w:cs="Arial"/>
                      <w:sz w:val="22"/>
                      <w:szCs w:val="22"/>
                    </w:rPr>
                    <w:t>Titericz</w:t>
                  </w:r>
                  <w:proofErr w:type="spellEnd"/>
                </w:p>
              </w:tc>
              <w:tc>
                <w:tcPr>
                  <w:tcW w:w="1600" w:type="dxa"/>
                  <w:vAlign w:val="center"/>
                </w:tcPr>
                <w:p w14:paraId="35F10038" w14:textId="77777777" w:rsidR="00083F1E" w:rsidRDefault="0028501D">
                  <w:pPr>
                    <w:jc w:val="center"/>
                    <w:rPr>
                      <w:rFonts w:ascii="Arial" w:hAnsi="Arial" w:cs="Arial"/>
                      <w:color w:val="FF0000"/>
                      <w:sz w:val="22"/>
                      <w:szCs w:val="22"/>
                    </w:rPr>
                  </w:pPr>
                  <w:r>
                    <w:rPr>
                      <w:rFonts w:ascii="Arial" w:eastAsia="Garamond" w:hAnsi="Arial" w:cs="Arial"/>
                      <w:iCs/>
                      <w:sz w:val="22"/>
                      <w:szCs w:val="22"/>
                    </w:rPr>
                    <w:t>387522-9-02</w:t>
                  </w:r>
                </w:p>
              </w:tc>
              <w:tc>
                <w:tcPr>
                  <w:tcW w:w="4099" w:type="dxa"/>
                  <w:vAlign w:val="center"/>
                </w:tcPr>
                <w:p w14:paraId="79A24419" w14:textId="77777777" w:rsidR="00083F1E" w:rsidRDefault="0028501D">
                  <w:pPr>
                    <w:numPr>
                      <w:ilvl w:val="0"/>
                      <w:numId w:val="6"/>
                    </w:numPr>
                    <w:jc w:val="center"/>
                    <w:rPr>
                      <w:rFonts w:ascii="Arial" w:hAnsi="Arial" w:cs="Arial"/>
                      <w:color w:val="FF0000"/>
                      <w:sz w:val="22"/>
                      <w:szCs w:val="22"/>
                    </w:rPr>
                  </w:pPr>
                  <w:r>
                    <w:rPr>
                      <w:rFonts w:ascii="Arial" w:hAnsi="Arial" w:cs="Arial"/>
                      <w:sz w:val="22"/>
                      <w:szCs w:val="22"/>
                    </w:rPr>
                    <w:t>3664-8902 / suh@saude.sc.gov.br</w:t>
                  </w:r>
                </w:p>
              </w:tc>
            </w:tr>
          </w:tbl>
          <w:p w14:paraId="75EBC036" w14:textId="77777777" w:rsidR="00083F1E" w:rsidRDefault="00083F1E">
            <w:pPr>
              <w:pStyle w:val="Normal2"/>
              <w:rPr>
                <w:rFonts w:ascii="Arial" w:hAnsi="Arial" w:cs="Arial"/>
                <w:sz w:val="22"/>
                <w:szCs w:val="22"/>
              </w:rPr>
            </w:pPr>
          </w:p>
        </w:tc>
      </w:tr>
    </w:tbl>
    <w:p w14:paraId="335700A2" w14:textId="77777777" w:rsidR="00611325" w:rsidRDefault="00611325">
      <w:pPr>
        <w:ind w:leftChars="249" w:left="598" w:rightChars="191" w:right="458"/>
        <w:jc w:val="both"/>
        <w:rPr>
          <w:rFonts w:ascii="Arial" w:hAnsi="Arial" w:cs="Arial"/>
          <w:sz w:val="22"/>
          <w:szCs w:val="22"/>
        </w:rPr>
      </w:pPr>
    </w:p>
    <w:p w14:paraId="7FDB8805" w14:textId="16FE42D7" w:rsidR="00083F1E" w:rsidRDefault="0028501D">
      <w:pPr>
        <w:ind w:leftChars="249" w:left="598" w:rightChars="191" w:right="458"/>
        <w:jc w:val="both"/>
        <w:rPr>
          <w:rFonts w:ascii="Arial" w:hAnsi="Arial" w:cs="Arial"/>
          <w:color w:val="FF0000"/>
          <w:sz w:val="22"/>
          <w:szCs w:val="22"/>
        </w:rPr>
      </w:pPr>
      <w:r>
        <w:rPr>
          <w:rFonts w:ascii="Arial" w:hAnsi="Arial" w:cs="Arial"/>
          <w:sz w:val="22"/>
          <w:szCs w:val="22"/>
        </w:rPr>
        <w:t>Data da assinatura digital</w:t>
      </w:r>
      <w:r>
        <w:rPr>
          <w:rFonts w:ascii="Arial" w:hAnsi="Arial" w:cs="Arial"/>
          <w:color w:val="FF0000"/>
          <w:sz w:val="22"/>
          <w:szCs w:val="22"/>
        </w:rPr>
        <w:t xml:space="preserve"> </w:t>
      </w:r>
    </w:p>
    <w:p w14:paraId="23FE2254" w14:textId="77777777" w:rsidR="00083F1E" w:rsidRDefault="00083F1E">
      <w:pPr>
        <w:ind w:leftChars="249" w:left="598" w:rightChars="191" w:right="458"/>
        <w:jc w:val="both"/>
        <w:rPr>
          <w:rFonts w:ascii="Arial" w:hAnsi="Arial" w:cs="Arial"/>
          <w:color w:val="FF0000"/>
          <w:sz w:val="22"/>
          <w:szCs w:val="22"/>
        </w:rPr>
      </w:pPr>
    </w:p>
    <w:p w14:paraId="6777A364" w14:textId="77777777" w:rsidR="00083F1E" w:rsidRDefault="0028501D">
      <w:pPr>
        <w:ind w:leftChars="249" w:left="598" w:rightChars="191" w:right="458"/>
        <w:jc w:val="both"/>
        <w:rPr>
          <w:rFonts w:ascii="Arial" w:hAnsi="Arial" w:cs="Arial"/>
          <w:sz w:val="22"/>
          <w:szCs w:val="22"/>
        </w:rPr>
      </w:pPr>
      <w:r>
        <w:rPr>
          <w:rFonts w:ascii="Arial" w:hAnsi="Arial" w:cs="Arial"/>
          <w:sz w:val="22"/>
          <w:szCs w:val="22"/>
        </w:rPr>
        <w:t xml:space="preserve">A validade deste documento está condicionada às assinaturas digitais no Sistema de Gestão de Processos Eletrônicos - </w:t>
      </w:r>
      <w:proofErr w:type="spellStart"/>
      <w:r>
        <w:rPr>
          <w:rFonts w:ascii="Arial" w:hAnsi="Arial" w:cs="Arial"/>
          <w:sz w:val="22"/>
          <w:szCs w:val="22"/>
        </w:rPr>
        <w:t>SGPe</w:t>
      </w:r>
      <w:proofErr w:type="spellEnd"/>
      <w:r>
        <w:rPr>
          <w:rFonts w:ascii="Arial" w:hAnsi="Arial" w:cs="Arial"/>
          <w:sz w:val="22"/>
          <w:szCs w:val="22"/>
        </w:rPr>
        <w:t>.</w:t>
      </w:r>
    </w:p>
    <w:p w14:paraId="4B995E03" w14:textId="1BF27660" w:rsidR="00083F1E" w:rsidRDefault="0028501D" w:rsidP="0028501D">
      <w:pPr>
        <w:rPr>
          <w:rFonts w:ascii="Arial" w:hAnsi="Arial" w:cs="Arial"/>
          <w:sz w:val="22"/>
          <w:szCs w:val="22"/>
        </w:rPr>
      </w:pPr>
      <w:r>
        <w:rPr>
          <w:rFonts w:ascii="Arial" w:hAnsi="Arial" w:cs="Arial"/>
          <w:sz w:val="22"/>
          <w:szCs w:val="22"/>
        </w:rPr>
        <w:br w:type="page"/>
      </w:r>
      <w:r>
        <w:rPr>
          <w:noProof/>
        </w:rPr>
        <w:lastRenderedPageBreak/>
        <w:drawing>
          <wp:inline distT="0" distB="0" distL="114300" distR="114300" wp14:anchorId="415CBB05" wp14:editId="1D7F733A">
            <wp:extent cx="6113145" cy="8639175"/>
            <wp:effectExtent l="0" t="0" r="1905" b="9525"/>
            <wp:docPr id="1" name="Imagem 1" descr="Anexo I - Formulário de Análise de Qualidade Técnica - OPME_page-00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Anexo I - Formulário de Análise de Qualidade Técnica - OPME_page-0001 (1)"/>
                    <pic:cNvPicPr>
                      <a:picLocks noChangeAspect="1"/>
                    </pic:cNvPicPr>
                  </pic:nvPicPr>
                  <pic:blipFill>
                    <a:blip r:embed="rId16"/>
                    <a:stretch>
                      <a:fillRect/>
                    </a:stretch>
                  </pic:blipFill>
                  <pic:spPr>
                    <a:xfrm>
                      <a:off x="0" y="0"/>
                      <a:ext cx="6113145" cy="8639175"/>
                    </a:xfrm>
                    <a:prstGeom prst="rect">
                      <a:avLst/>
                    </a:prstGeom>
                    <a:noFill/>
                    <a:ln>
                      <a:noFill/>
                    </a:ln>
                  </pic:spPr>
                </pic:pic>
              </a:graphicData>
            </a:graphic>
          </wp:inline>
        </w:drawing>
      </w:r>
    </w:p>
    <w:sectPr w:rsidR="00083F1E" w:rsidSect="00611325">
      <w:headerReference w:type="default" r:id="rId17"/>
      <w:footerReference w:type="default" r:id="rId18"/>
      <w:pgSz w:w="11900" w:h="16840"/>
      <w:pgMar w:top="1418" w:right="1134" w:bottom="1418" w:left="1134" w:header="567" w:footer="4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A194A" w14:textId="77777777" w:rsidR="005E7BE1" w:rsidRDefault="0028501D">
      <w:r>
        <w:separator/>
      </w:r>
    </w:p>
  </w:endnote>
  <w:endnote w:type="continuationSeparator" w:id="0">
    <w:p w14:paraId="010F0B42" w14:textId="77777777" w:rsidR="005E7BE1" w:rsidRDefault="00285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sans-serif">
    <w:altName w:val="Liberation Mono"/>
    <w:charset w:val="00"/>
    <w:family w:val="auto"/>
    <w:pitch w:val="default"/>
  </w:font>
  <w:font w:name="Calibri-Bold">
    <w:altName w:val="Liberation Mono"/>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pPr w:leftFromText="180" w:rightFromText="180" w:vertAnchor="page" w:horzAnchor="margin" w:tblpXSpec="center" w:tblpY="15777"/>
      <w:tblOverlap w:val="never"/>
      <w:tblW w:w="0" w:type="auto"/>
      <w:tblBorders>
        <w:top w:val="single" w:sz="4" w:space="0" w:color="7F7F7F" w:themeColor="background1" w:themeShade="7F"/>
        <w:left w:val="single" w:sz="4" w:space="0" w:color="7F7F7F" w:themeColor="background1" w:themeShade="7F"/>
        <w:bottom w:val="single" w:sz="4" w:space="0" w:color="7F7F7F" w:themeColor="background1" w:themeShade="7F"/>
        <w:right w:val="single" w:sz="4" w:space="0" w:color="7F7F7F" w:themeColor="background1" w:themeShade="7F"/>
        <w:insideH w:val="single" w:sz="4" w:space="0" w:color="7F7F7F" w:themeColor="background1" w:themeShade="7F"/>
        <w:insideV w:val="single" w:sz="4" w:space="0" w:color="7F7F7F" w:themeColor="background1" w:themeShade="7F"/>
      </w:tblBorders>
      <w:tblLook w:val="04A0" w:firstRow="1" w:lastRow="0" w:firstColumn="1" w:lastColumn="0" w:noHBand="0" w:noVBand="1"/>
    </w:tblPr>
    <w:tblGrid>
      <w:gridCol w:w="2121"/>
      <w:gridCol w:w="4674"/>
      <w:gridCol w:w="2827"/>
    </w:tblGrid>
    <w:tr w:rsidR="006B30B0" w14:paraId="7D5BBF21" w14:textId="77777777" w:rsidTr="006B30B0">
      <w:trPr>
        <w:trHeight w:val="64"/>
      </w:trPr>
      <w:tc>
        <w:tcPr>
          <w:tcW w:w="2122" w:type="dxa"/>
          <w:tcBorders>
            <w:tl2br w:val="nil"/>
            <w:tr2bl w:val="nil"/>
          </w:tcBorders>
        </w:tcPr>
        <w:p w14:paraId="558F33DF" w14:textId="77777777" w:rsidR="006B30B0" w:rsidRPr="0092243C" w:rsidRDefault="006B30B0" w:rsidP="006B30B0">
          <w:pPr>
            <w:pStyle w:val="Rodap"/>
            <w:spacing w:beforeLines="20" w:before="48" w:afterLines="20" w:after="48"/>
            <w:jc w:val="center"/>
            <w:rPr>
              <w:rFonts w:ascii="Arial" w:hAnsi="Arial" w:cs="Arial"/>
              <w:b/>
              <w:bCs/>
              <w:color w:val="808080" w:themeColor="background1" w:themeShade="80"/>
              <w:sz w:val="14"/>
              <w:szCs w:val="14"/>
            </w:rPr>
          </w:pPr>
          <w:r w:rsidRPr="0092243C">
            <w:rPr>
              <w:rFonts w:ascii="Arial" w:hAnsi="Arial" w:cs="Arial"/>
              <w:b/>
              <w:bCs/>
              <w:color w:val="808080" w:themeColor="background1" w:themeShade="80"/>
              <w:sz w:val="14"/>
              <w:szCs w:val="14"/>
            </w:rPr>
            <w:t>Termo de Referência</w:t>
          </w:r>
        </w:p>
      </w:tc>
      <w:tc>
        <w:tcPr>
          <w:tcW w:w="4677" w:type="dxa"/>
          <w:tcBorders>
            <w:tl2br w:val="nil"/>
            <w:tr2bl w:val="nil"/>
          </w:tcBorders>
        </w:tcPr>
        <w:p w14:paraId="71C5D151" w14:textId="3D597514" w:rsidR="006B30B0" w:rsidRPr="0092243C" w:rsidRDefault="006B30B0" w:rsidP="006B30B0">
          <w:pPr>
            <w:pStyle w:val="Rodap"/>
            <w:spacing w:beforeLines="20" w:before="48" w:afterLines="20" w:after="48"/>
            <w:jc w:val="center"/>
            <w:rPr>
              <w:rFonts w:ascii="Arial" w:hAnsi="Arial" w:cs="Arial"/>
              <w:b/>
              <w:bCs/>
              <w:color w:val="808080" w:themeColor="background1" w:themeShade="80"/>
              <w:sz w:val="14"/>
              <w:szCs w:val="14"/>
            </w:rPr>
          </w:pPr>
          <w:r w:rsidRPr="0092243C">
            <w:rPr>
              <w:rFonts w:ascii="Arial" w:hAnsi="Arial" w:cs="Arial"/>
              <w:b/>
              <w:bCs/>
              <w:color w:val="808080" w:themeColor="background1" w:themeShade="80"/>
              <w:sz w:val="14"/>
              <w:szCs w:val="14"/>
            </w:rPr>
            <w:t xml:space="preserve">Modelo </w:t>
          </w:r>
          <w:r w:rsidR="00FB7E25">
            <w:rPr>
              <w:rFonts w:ascii="Arial" w:hAnsi="Arial" w:cs="Arial"/>
              <w:b/>
              <w:bCs/>
              <w:color w:val="808080" w:themeColor="background1" w:themeShade="80"/>
              <w:sz w:val="14"/>
              <w:szCs w:val="14"/>
            </w:rPr>
            <w:t>Ordem de Fornecimento</w:t>
          </w:r>
          <w:r>
            <w:rPr>
              <w:rFonts w:ascii="Arial" w:hAnsi="Arial" w:cs="Arial"/>
              <w:b/>
              <w:bCs/>
              <w:color w:val="808080" w:themeColor="background1" w:themeShade="80"/>
              <w:sz w:val="14"/>
              <w:szCs w:val="14"/>
            </w:rPr>
            <w:t xml:space="preserve"> Emergencial</w:t>
          </w:r>
          <w:r w:rsidR="00FB7E25">
            <w:rPr>
              <w:rFonts w:ascii="Arial" w:hAnsi="Arial" w:cs="Arial"/>
              <w:b/>
              <w:bCs/>
              <w:color w:val="808080" w:themeColor="background1" w:themeShade="80"/>
              <w:sz w:val="14"/>
              <w:szCs w:val="14"/>
            </w:rPr>
            <w:t xml:space="preserve"> OPME</w:t>
          </w:r>
        </w:p>
      </w:tc>
      <w:tc>
        <w:tcPr>
          <w:tcW w:w="2829" w:type="dxa"/>
          <w:tcBorders>
            <w:tl2br w:val="nil"/>
            <w:tr2bl w:val="nil"/>
          </w:tcBorders>
        </w:tcPr>
        <w:p w14:paraId="4CFC126D" w14:textId="01978C99" w:rsidR="006B30B0" w:rsidRPr="0092243C" w:rsidRDefault="006B30B0" w:rsidP="006B30B0">
          <w:pPr>
            <w:pStyle w:val="Rodap"/>
            <w:spacing w:beforeLines="20" w:before="48" w:afterLines="20" w:after="48"/>
            <w:jc w:val="center"/>
            <w:rPr>
              <w:rFonts w:ascii="Arial" w:hAnsi="Arial" w:cs="Arial"/>
              <w:b/>
              <w:bCs/>
              <w:color w:val="808080" w:themeColor="background1" w:themeShade="80"/>
              <w:sz w:val="14"/>
              <w:szCs w:val="14"/>
            </w:rPr>
          </w:pPr>
          <w:r w:rsidRPr="0092243C">
            <w:rPr>
              <w:rFonts w:ascii="Arial" w:hAnsi="Arial" w:cs="Arial"/>
              <w:color w:val="808080" w:themeColor="background1" w:themeShade="80"/>
              <w:sz w:val="14"/>
              <w:szCs w:val="14"/>
            </w:rPr>
            <w:t xml:space="preserve">Versão </w:t>
          </w:r>
          <w:r>
            <w:rPr>
              <w:rFonts w:ascii="Arial" w:hAnsi="Arial" w:cs="Arial"/>
              <w:color w:val="808080" w:themeColor="background1" w:themeShade="80"/>
              <w:sz w:val="14"/>
              <w:szCs w:val="14"/>
            </w:rPr>
            <w:t xml:space="preserve">atualizada em </w:t>
          </w:r>
          <w:r w:rsidR="00FB7E25">
            <w:rPr>
              <w:rFonts w:ascii="Arial" w:hAnsi="Arial" w:cs="Arial"/>
              <w:color w:val="808080" w:themeColor="background1" w:themeShade="80"/>
              <w:sz w:val="14"/>
              <w:szCs w:val="14"/>
            </w:rPr>
            <w:t>21</w:t>
          </w:r>
          <w:r>
            <w:rPr>
              <w:rFonts w:ascii="Arial" w:hAnsi="Arial" w:cs="Arial"/>
              <w:color w:val="808080" w:themeColor="background1" w:themeShade="80"/>
              <w:sz w:val="14"/>
              <w:szCs w:val="14"/>
            </w:rPr>
            <w:t>/08/2026</w:t>
          </w:r>
        </w:p>
      </w:tc>
    </w:tr>
  </w:tbl>
  <w:p w14:paraId="16EFD49D" w14:textId="77777777" w:rsidR="00083F1E" w:rsidRDefault="00083F1E">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44BB1" w14:textId="77777777" w:rsidR="005E7BE1" w:rsidRDefault="0028501D">
      <w:r>
        <w:separator/>
      </w:r>
    </w:p>
  </w:footnote>
  <w:footnote w:type="continuationSeparator" w:id="0">
    <w:p w14:paraId="5FA48CE3" w14:textId="77777777" w:rsidR="005E7BE1" w:rsidRDefault="00285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C8A1" w14:textId="2B219044" w:rsidR="00083F1E" w:rsidRDefault="0028501D" w:rsidP="005E2B15">
    <w:pPr>
      <w:spacing w:line="276" w:lineRule="auto"/>
      <w:jc w:val="both"/>
      <w:rPr>
        <w:rFonts w:ascii="Arial" w:hAnsi="Arial" w:cs="Arial"/>
        <w:bCs/>
        <w:sz w:val="20"/>
        <w:szCs w:val="20"/>
      </w:rPr>
    </w:pPr>
    <w:r>
      <w:rPr>
        <w:rFonts w:ascii="Arial" w:hAnsi="Arial" w:cs="Arial"/>
        <w:noProof/>
        <w:sz w:val="20"/>
        <w:szCs w:val="20"/>
      </w:rPr>
      <w:drawing>
        <wp:anchor distT="0" distB="0" distL="114300" distR="114300" simplePos="0" relativeHeight="251658752" behindDoc="1" locked="0" layoutInCell="1" allowOverlap="1" wp14:anchorId="12077E91" wp14:editId="4594EC70">
          <wp:simplePos x="0" y="0"/>
          <wp:positionH relativeFrom="column">
            <wp:posOffset>30744</wp:posOffset>
          </wp:positionH>
          <wp:positionV relativeFrom="paragraph">
            <wp:posOffset>38735</wp:posOffset>
          </wp:positionV>
          <wp:extent cx="534670" cy="568325"/>
          <wp:effectExtent l="0" t="0" r="0" b="3175"/>
          <wp:wrapTight wrapText="bothSides">
            <wp:wrapPolygon edited="0">
              <wp:start x="0" y="0"/>
              <wp:lineTo x="0" y="20997"/>
              <wp:lineTo x="20779" y="20997"/>
              <wp:lineTo x="20779" y="0"/>
              <wp:lineTo x="0" y="0"/>
            </wp:wrapPolygon>
          </wp:wrapTight>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pic:cNvPicPr>
                </pic:nvPicPr>
                <pic:blipFill>
                  <a:blip r:embed="rId1"/>
                  <a:stretch>
                    <a:fillRect/>
                  </a:stretch>
                </pic:blipFill>
                <pic:spPr>
                  <a:xfrm>
                    <a:off x="0" y="0"/>
                    <a:ext cx="534670" cy="568325"/>
                  </a:xfrm>
                  <a:prstGeom prst="rect">
                    <a:avLst/>
                  </a:prstGeom>
                  <a:noFill/>
                  <a:ln>
                    <a:noFill/>
                  </a:ln>
                </pic:spPr>
              </pic:pic>
            </a:graphicData>
          </a:graphic>
        </wp:anchor>
      </w:drawing>
    </w:r>
    <w:r>
      <w:rPr>
        <w:rFonts w:ascii="Arial" w:hAnsi="Arial" w:cs="Arial"/>
        <w:bCs/>
        <w:caps/>
        <w:sz w:val="20"/>
        <w:szCs w:val="20"/>
      </w:rPr>
      <w:t>estado de santa catarina</w:t>
    </w:r>
  </w:p>
  <w:p w14:paraId="7858BBA6" w14:textId="77777777" w:rsidR="00083F1E" w:rsidRDefault="0028501D" w:rsidP="005E2B15">
    <w:pPr>
      <w:spacing w:line="276" w:lineRule="auto"/>
      <w:jc w:val="both"/>
      <w:rPr>
        <w:rFonts w:ascii="Arial" w:hAnsi="Arial" w:cs="Arial"/>
        <w:bCs/>
        <w:sz w:val="20"/>
        <w:szCs w:val="20"/>
      </w:rPr>
    </w:pPr>
    <w:r>
      <w:rPr>
        <w:rFonts w:ascii="Arial" w:hAnsi="Arial" w:cs="Arial"/>
        <w:bCs/>
        <w:caps/>
        <w:sz w:val="20"/>
        <w:szCs w:val="20"/>
      </w:rPr>
      <w:t>secretaria de estado da saúde</w:t>
    </w:r>
  </w:p>
  <w:p w14:paraId="7301359C" w14:textId="06A3673E" w:rsidR="00083F1E" w:rsidRDefault="0028501D" w:rsidP="005E2B15">
    <w:pPr>
      <w:spacing w:line="276" w:lineRule="auto"/>
      <w:jc w:val="both"/>
      <w:rPr>
        <w:rFonts w:ascii="Arial" w:hAnsi="Arial" w:cs="Arial"/>
        <w:bCs/>
        <w:caps/>
        <w:sz w:val="20"/>
        <w:szCs w:val="20"/>
      </w:rPr>
    </w:pPr>
    <w:r>
      <w:rPr>
        <w:rFonts w:ascii="Arial" w:hAnsi="Arial" w:cs="Arial"/>
        <w:bCs/>
        <w:caps/>
        <w:sz w:val="20"/>
        <w:szCs w:val="20"/>
      </w:rPr>
      <w:t>Superintendência DOS HOSPITAIS PÚBLICOS ESTADUAIS</w:t>
    </w:r>
  </w:p>
  <w:p w14:paraId="45BC6A46" w14:textId="7F2FB813" w:rsidR="00D4085C" w:rsidRPr="00281DCC" w:rsidRDefault="00D4085C" w:rsidP="005E2B15">
    <w:pPr>
      <w:spacing w:line="276" w:lineRule="auto"/>
      <w:jc w:val="both"/>
      <w:rPr>
        <w:rFonts w:ascii="Arial" w:hAnsi="Arial" w:cs="Arial"/>
        <w:bCs/>
        <w:caps/>
        <w:color w:val="FF0000"/>
        <w:sz w:val="20"/>
        <w:szCs w:val="20"/>
      </w:rPr>
    </w:pPr>
    <w:r w:rsidRPr="00281DCC">
      <w:rPr>
        <w:rFonts w:ascii="Arial" w:hAnsi="Arial" w:cs="Arial"/>
        <w:bCs/>
        <w:caps/>
        <w:color w:val="FF0000"/>
        <w:sz w:val="20"/>
        <w:szCs w:val="20"/>
        <w:highlight w:val="yellow"/>
      </w:rPr>
      <w:t>HOSPITAL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color w:val="auto"/>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5D0177"/>
    <w:multiLevelType w:val="singleLevel"/>
    <w:tmpl w:val="1E5D0177"/>
    <w:lvl w:ilvl="0">
      <w:start w:val="48"/>
      <w:numFmt w:val="decimal"/>
      <w:suff w:val="space"/>
      <w:lvlText w:val="(%1)"/>
      <w:lvlJc w:val="left"/>
      <w:rPr>
        <w:rFonts w:hint="default"/>
        <w:color w:val="auto"/>
      </w:rPr>
    </w:lvl>
  </w:abstractNum>
  <w:abstractNum w:abstractNumId="5" w15:restartNumberingAfterBreak="0">
    <w:nsid w:val="69871B07"/>
    <w:multiLevelType w:val="multilevel"/>
    <w:tmpl w:val="69871B07"/>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b w:val="0"/>
        <w:i w:val="0"/>
        <w:color w:val="000000"/>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rPr>
    </w:lvl>
    <w:lvl w:ilvl="5">
      <w:start w:val="1"/>
      <w:numFmt w:val="decimal"/>
      <w:lvlText w:val="%1.%2.%3.%4.%5.%6."/>
      <w:lvlJc w:val="left"/>
      <w:pPr>
        <w:ind w:left="2736" w:hanging="935"/>
      </w:pPr>
      <w:rPr>
        <w:b w:val="0"/>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19"/>
  <w:hyphenationZone w:val="425"/>
  <w:drawingGridHorizontalSpacing w:val="110"/>
  <w:noPunctuationKerning/>
  <w:characterSpacingControl w:val="doNotCompress"/>
  <w:hdrShapeDefaults>
    <o:shapedefaults v:ext="edit" spidmax="6145"/>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447C"/>
    <w:rsid w:val="0000713E"/>
    <w:rsid w:val="00060C6A"/>
    <w:rsid w:val="00070BD7"/>
    <w:rsid w:val="00083F1E"/>
    <w:rsid w:val="000B1AE5"/>
    <w:rsid w:val="000E1A35"/>
    <w:rsid w:val="0017024D"/>
    <w:rsid w:val="00172A27"/>
    <w:rsid w:val="001750DE"/>
    <w:rsid w:val="001876B8"/>
    <w:rsid w:val="00193748"/>
    <w:rsid w:val="001B7589"/>
    <w:rsid w:val="001B795B"/>
    <w:rsid w:val="001E7EA4"/>
    <w:rsid w:val="00201B58"/>
    <w:rsid w:val="002564EB"/>
    <w:rsid w:val="00281DCC"/>
    <w:rsid w:val="0028501D"/>
    <w:rsid w:val="00302DE4"/>
    <w:rsid w:val="00327006"/>
    <w:rsid w:val="00363F0B"/>
    <w:rsid w:val="00365DAF"/>
    <w:rsid w:val="0038154E"/>
    <w:rsid w:val="003C3493"/>
    <w:rsid w:val="003E3DCD"/>
    <w:rsid w:val="003F5C9A"/>
    <w:rsid w:val="00430061"/>
    <w:rsid w:val="004375A4"/>
    <w:rsid w:val="004742FB"/>
    <w:rsid w:val="00480AF6"/>
    <w:rsid w:val="004B42B2"/>
    <w:rsid w:val="004B7FA8"/>
    <w:rsid w:val="004E3841"/>
    <w:rsid w:val="00504A1A"/>
    <w:rsid w:val="005260FF"/>
    <w:rsid w:val="0056148C"/>
    <w:rsid w:val="005B1289"/>
    <w:rsid w:val="005B4C6F"/>
    <w:rsid w:val="005C01C2"/>
    <w:rsid w:val="005E2B15"/>
    <w:rsid w:val="005E7BE1"/>
    <w:rsid w:val="00611325"/>
    <w:rsid w:val="00646274"/>
    <w:rsid w:val="00656753"/>
    <w:rsid w:val="00672C31"/>
    <w:rsid w:val="00696EED"/>
    <w:rsid w:val="006B12EB"/>
    <w:rsid w:val="006B30B0"/>
    <w:rsid w:val="006E5F8F"/>
    <w:rsid w:val="006F00E5"/>
    <w:rsid w:val="006F2467"/>
    <w:rsid w:val="00711D20"/>
    <w:rsid w:val="00715A69"/>
    <w:rsid w:val="00717961"/>
    <w:rsid w:val="00736B90"/>
    <w:rsid w:val="00762895"/>
    <w:rsid w:val="00773916"/>
    <w:rsid w:val="00880260"/>
    <w:rsid w:val="008A1BD6"/>
    <w:rsid w:val="008A59C5"/>
    <w:rsid w:val="008B5568"/>
    <w:rsid w:val="008C28CC"/>
    <w:rsid w:val="008F02DA"/>
    <w:rsid w:val="00916CC2"/>
    <w:rsid w:val="00952F7E"/>
    <w:rsid w:val="009B6002"/>
    <w:rsid w:val="009C2F06"/>
    <w:rsid w:val="009D362C"/>
    <w:rsid w:val="009E4E31"/>
    <w:rsid w:val="00A17245"/>
    <w:rsid w:val="00A649F5"/>
    <w:rsid w:val="00A65C90"/>
    <w:rsid w:val="00A66BF9"/>
    <w:rsid w:val="00A93432"/>
    <w:rsid w:val="00AB326B"/>
    <w:rsid w:val="00B367DD"/>
    <w:rsid w:val="00B41E2F"/>
    <w:rsid w:val="00B73263"/>
    <w:rsid w:val="00B74E61"/>
    <w:rsid w:val="00BC0FCC"/>
    <w:rsid w:val="00BD5C4F"/>
    <w:rsid w:val="00BD621A"/>
    <w:rsid w:val="00BD6CFD"/>
    <w:rsid w:val="00BF2510"/>
    <w:rsid w:val="00C01857"/>
    <w:rsid w:val="00C03105"/>
    <w:rsid w:val="00C1061D"/>
    <w:rsid w:val="00C16C95"/>
    <w:rsid w:val="00C53EAD"/>
    <w:rsid w:val="00C728AC"/>
    <w:rsid w:val="00C917D3"/>
    <w:rsid w:val="00CD252C"/>
    <w:rsid w:val="00CD322F"/>
    <w:rsid w:val="00D4085C"/>
    <w:rsid w:val="00D46996"/>
    <w:rsid w:val="00D539A0"/>
    <w:rsid w:val="00DA67E1"/>
    <w:rsid w:val="00DD6826"/>
    <w:rsid w:val="00DE5EB0"/>
    <w:rsid w:val="00DF2800"/>
    <w:rsid w:val="00E15756"/>
    <w:rsid w:val="00E46E8F"/>
    <w:rsid w:val="00E6526E"/>
    <w:rsid w:val="00EB7D5B"/>
    <w:rsid w:val="00EF2785"/>
    <w:rsid w:val="00EF44A4"/>
    <w:rsid w:val="00F6482C"/>
    <w:rsid w:val="00FA1803"/>
    <w:rsid w:val="00FA19C1"/>
    <w:rsid w:val="00FB72B7"/>
    <w:rsid w:val="00FB7E25"/>
    <w:rsid w:val="00FC5D1C"/>
    <w:rsid w:val="00FE208A"/>
    <w:rsid w:val="00FE3BDE"/>
    <w:rsid w:val="00FE74B6"/>
    <w:rsid w:val="00FF0A56"/>
    <w:rsid w:val="013730A5"/>
    <w:rsid w:val="016417A4"/>
    <w:rsid w:val="025360C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771052"/>
    <w:rsid w:val="058C5590"/>
    <w:rsid w:val="05A266C9"/>
    <w:rsid w:val="06397C1C"/>
    <w:rsid w:val="06604E4C"/>
    <w:rsid w:val="066B5B48"/>
    <w:rsid w:val="06856EB2"/>
    <w:rsid w:val="06897EFF"/>
    <w:rsid w:val="06923862"/>
    <w:rsid w:val="069845E6"/>
    <w:rsid w:val="06B04366"/>
    <w:rsid w:val="06CA7B30"/>
    <w:rsid w:val="06DF2215"/>
    <w:rsid w:val="073F15BE"/>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6902FF"/>
    <w:rsid w:val="0B771748"/>
    <w:rsid w:val="0C00320E"/>
    <w:rsid w:val="0C1E1864"/>
    <w:rsid w:val="0C3A566F"/>
    <w:rsid w:val="0C436DEA"/>
    <w:rsid w:val="0C5B7306"/>
    <w:rsid w:val="0CF371EA"/>
    <w:rsid w:val="0D006A41"/>
    <w:rsid w:val="0D0B144E"/>
    <w:rsid w:val="0D6279F0"/>
    <w:rsid w:val="0D780F57"/>
    <w:rsid w:val="0D8553FF"/>
    <w:rsid w:val="0DE20558"/>
    <w:rsid w:val="0DE40111"/>
    <w:rsid w:val="0E2C72A1"/>
    <w:rsid w:val="0E3C1CFB"/>
    <w:rsid w:val="0E4021B6"/>
    <w:rsid w:val="0E675305"/>
    <w:rsid w:val="0F205179"/>
    <w:rsid w:val="0F27519E"/>
    <w:rsid w:val="0F5D63CD"/>
    <w:rsid w:val="0F744C35"/>
    <w:rsid w:val="0F8A791D"/>
    <w:rsid w:val="0FE409A7"/>
    <w:rsid w:val="10086037"/>
    <w:rsid w:val="10114441"/>
    <w:rsid w:val="101C3C5A"/>
    <w:rsid w:val="101D0380"/>
    <w:rsid w:val="103352E6"/>
    <w:rsid w:val="10404839"/>
    <w:rsid w:val="104646DE"/>
    <w:rsid w:val="108628B1"/>
    <w:rsid w:val="10A2678D"/>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56682"/>
    <w:rsid w:val="13CA5182"/>
    <w:rsid w:val="13E902AE"/>
    <w:rsid w:val="14040F13"/>
    <w:rsid w:val="141672B6"/>
    <w:rsid w:val="146D53E9"/>
    <w:rsid w:val="150572EB"/>
    <w:rsid w:val="152233B7"/>
    <w:rsid w:val="15432E2C"/>
    <w:rsid w:val="15485429"/>
    <w:rsid w:val="154F277C"/>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AD2AED"/>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151937"/>
    <w:rsid w:val="1A625B84"/>
    <w:rsid w:val="1ACE0195"/>
    <w:rsid w:val="1B124510"/>
    <w:rsid w:val="1B4B7903"/>
    <w:rsid w:val="1B6B2700"/>
    <w:rsid w:val="1B902F63"/>
    <w:rsid w:val="1B9510AD"/>
    <w:rsid w:val="1BAD6444"/>
    <w:rsid w:val="1C02549E"/>
    <w:rsid w:val="1C196CD8"/>
    <w:rsid w:val="1D361749"/>
    <w:rsid w:val="1D955003"/>
    <w:rsid w:val="1DB775F0"/>
    <w:rsid w:val="1DB92157"/>
    <w:rsid w:val="1DE877AA"/>
    <w:rsid w:val="1DFF4990"/>
    <w:rsid w:val="1E0954CE"/>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2714B9F"/>
    <w:rsid w:val="23335489"/>
    <w:rsid w:val="23853850"/>
    <w:rsid w:val="23933C22"/>
    <w:rsid w:val="23BF4927"/>
    <w:rsid w:val="23C6258F"/>
    <w:rsid w:val="23DE7685"/>
    <w:rsid w:val="23DF24B9"/>
    <w:rsid w:val="23E375C9"/>
    <w:rsid w:val="24125580"/>
    <w:rsid w:val="24300A40"/>
    <w:rsid w:val="24602142"/>
    <w:rsid w:val="24761C53"/>
    <w:rsid w:val="248F0037"/>
    <w:rsid w:val="24E27C08"/>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88393B"/>
    <w:rsid w:val="28BA3834"/>
    <w:rsid w:val="28F0410B"/>
    <w:rsid w:val="291122AA"/>
    <w:rsid w:val="29186273"/>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3F2852"/>
    <w:rsid w:val="2C9254B0"/>
    <w:rsid w:val="2C966C43"/>
    <w:rsid w:val="2CBC3868"/>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306FDA"/>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4D6CA0"/>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5F5FE2"/>
    <w:rsid w:val="3D841C8B"/>
    <w:rsid w:val="3DE0051B"/>
    <w:rsid w:val="3E2E2B5F"/>
    <w:rsid w:val="3E4610FD"/>
    <w:rsid w:val="3E4B1963"/>
    <w:rsid w:val="3E52684D"/>
    <w:rsid w:val="3F117537"/>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95C00"/>
    <w:rsid w:val="440A3726"/>
    <w:rsid w:val="443D1DF4"/>
    <w:rsid w:val="44A45CE7"/>
    <w:rsid w:val="44AA515E"/>
    <w:rsid w:val="44F94DBC"/>
    <w:rsid w:val="451350B0"/>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902D8E"/>
    <w:rsid w:val="49F27EF7"/>
    <w:rsid w:val="4A4756D4"/>
    <w:rsid w:val="4AB6597F"/>
    <w:rsid w:val="4AD1067A"/>
    <w:rsid w:val="4AD86148"/>
    <w:rsid w:val="4ADB4956"/>
    <w:rsid w:val="4AF1755F"/>
    <w:rsid w:val="4B186C70"/>
    <w:rsid w:val="4B4C0AC8"/>
    <w:rsid w:val="4B6E18C5"/>
    <w:rsid w:val="4BF74ED8"/>
    <w:rsid w:val="4BF94D80"/>
    <w:rsid w:val="4BFE7B06"/>
    <w:rsid w:val="4C0269FC"/>
    <w:rsid w:val="4C104016"/>
    <w:rsid w:val="4C925257"/>
    <w:rsid w:val="4CC50B32"/>
    <w:rsid w:val="4CC863CB"/>
    <w:rsid w:val="4D0375AA"/>
    <w:rsid w:val="4D0E14B5"/>
    <w:rsid w:val="4D231FC6"/>
    <w:rsid w:val="4D386901"/>
    <w:rsid w:val="4E0F745E"/>
    <w:rsid w:val="4E351FFA"/>
    <w:rsid w:val="4E9C4DCD"/>
    <w:rsid w:val="4EA40FCB"/>
    <w:rsid w:val="4EC44D5E"/>
    <w:rsid w:val="4F0B7F65"/>
    <w:rsid w:val="4F344ECF"/>
    <w:rsid w:val="4F5D5052"/>
    <w:rsid w:val="4F6208BA"/>
    <w:rsid w:val="4F8C1334"/>
    <w:rsid w:val="4FCA4152"/>
    <w:rsid w:val="51087240"/>
    <w:rsid w:val="516D2B61"/>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32DD1"/>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5224D9"/>
    <w:rsid w:val="577B076B"/>
    <w:rsid w:val="57921A2C"/>
    <w:rsid w:val="57A053C8"/>
    <w:rsid w:val="57B5419A"/>
    <w:rsid w:val="57C033D3"/>
    <w:rsid w:val="58304DCA"/>
    <w:rsid w:val="583A2775"/>
    <w:rsid w:val="584B2834"/>
    <w:rsid w:val="587D60F2"/>
    <w:rsid w:val="58810003"/>
    <w:rsid w:val="58C3486B"/>
    <w:rsid w:val="58D81BED"/>
    <w:rsid w:val="595B4CF8"/>
    <w:rsid w:val="5968633D"/>
    <w:rsid w:val="59F40CA9"/>
    <w:rsid w:val="5A33532D"/>
    <w:rsid w:val="5A8B43BC"/>
    <w:rsid w:val="5A8F74AB"/>
    <w:rsid w:val="5AC266B1"/>
    <w:rsid w:val="5B3875D4"/>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BC5C19"/>
    <w:rsid w:val="5EDE5632"/>
    <w:rsid w:val="5EF51AD3"/>
    <w:rsid w:val="5F1734CB"/>
    <w:rsid w:val="5F577043"/>
    <w:rsid w:val="5F5B121E"/>
    <w:rsid w:val="5F8A052F"/>
    <w:rsid w:val="5F901F84"/>
    <w:rsid w:val="5FB711E9"/>
    <w:rsid w:val="5FB94769"/>
    <w:rsid w:val="5FF92B75"/>
    <w:rsid w:val="608A1DCD"/>
    <w:rsid w:val="60BF7356"/>
    <w:rsid w:val="61381FAA"/>
    <w:rsid w:val="61871F1F"/>
    <w:rsid w:val="61AA12D8"/>
    <w:rsid w:val="61AD27AE"/>
    <w:rsid w:val="61DA69D6"/>
    <w:rsid w:val="627263AA"/>
    <w:rsid w:val="62EB0F6F"/>
    <w:rsid w:val="62F04B0B"/>
    <w:rsid w:val="63101AB2"/>
    <w:rsid w:val="63214AE8"/>
    <w:rsid w:val="63330F05"/>
    <w:rsid w:val="637A1961"/>
    <w:rsid w:val="6381226E"/>
    <w:rsid w:val="64192CE5"/>
    <w:rsid w:val="643A5739"/>
    <w:rsid w:val="64400B92"/>
    <w:rsid w:val="64870E78"/>
    <w:rsid w:val="64C37E4A"/>
    <w:rsid w:val="64CA57FF"/>
    <w:rsid w:val="65320939"/>
    <w:rsid w:val="656F2022"/>
    <w:rsid w:val="65A74E21"/>
    <w:rsid w:val="66380BF2"/>
    <w:rsid w:val="66AB41DC"/>
    <w:rsid w:val="66E5373F"/>
    <w:rsid w:val="66E804EE"/>
    <w:rsid w:val="67272688"/>
    <w:rsid w:val="673B1CC5"/>
    <w:rsid w:val="674434CA"/>
    <w:rsid w:val="674E26D2"/>
    <w:rsid w:val="67AB24BF"/>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101940"/>
    <w:rsid w:val="6D7777CF"/>
    <w:rsid w:val="6D8B4A51"/>
    <w:rsid w:val="6DAC5D60"/>
    <w:rsid w:val="6DEA5BDA"/>
    <w:rsid w:val="6DF37070"/>
    <w:rsid w:val="6E1B5E13"/>
    <w:rsid w:val="6E82642B"/>
    <w:rsid w:val="6EE352C5"/>
    <w:rsid w:val="6EF10CB0"/>
    <w:rsid w:val="6F024182"/>
    <w:rsid w:val="6F152DFC"/>
    <w:rsid w:val="6F604EE7"/>
    <w:rsid w:val="6FBC4F8B"/>
    <w:rsid w:val="6FE56C72"/>
    <w:rsid w:val="6FF643B6"/>
    <w:rsid w:val="70416FE8"/>
    <w:rsid w:val="705234B1"/>
    <w:rsid w:val="70640E38"/>
    <w:rsid w:val="708E5E7B"/>
    <w:rsid w:val="70AB7EBB"/>
    <w:rsid w:val="70BF3967"/>
    <w:rsid w:val="70CE3BAA"/>
    <w:rsid w:val="712326EB"/>
    <w:rsid w:val="7186483C"/>
    <w:rsid w:val="71964D80"/>
    <w:rsid w:val="71FB7089"/>
    <w:rsid w:val="721970A7"/>
    <w:rsid w:val="727E1A1D"/>
    <w:rsid w:val="72A77BBF"/>
    <w:rsid w:val="72BD71A7"/>
    <w:rsid w:val="72D52FCE"/>
    <w:rsid w:val="72E74AAF"/>
    <w:rsid w:val="72EC194D"/>
    <w:rsid w:val="73861F99"/>
    <w:rsid w:val="73862B3E"/>
    <w:rsid w:val="73AB5E8D"/>
    <w:rsid w:val="73BD2F2B"/>
    <w:rsid w:val="73DB40A7"/>
    <w:rsid w:val="73FF6D76"/>
    <w:rsid w:val="740A5588"/>
    <w:rsid w:val="740C344E"/>
    <w:rsid w:val="745A58FB"/>
    <w:rsid w:val="74B61012"/>
    <w:rsid w:val="74FE6101"/>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8C80335"/>
    <w:rsid w:val="78C950C9"/>
    <w:rsid w:val="7906032E"/>
    <w:rsid w:val="79535D34"/>
    <w:rsid w:val="7956298E"/>
    <w:rsid w:val="797E120B"/>
    <w:rsid w:val="7984251E"/>
    <w:rsid w:val="799328F6"/>
    <w:rsid w:val="79EA34AA"/>
    <w:rsid w:val="7A0D129F"/>
    <w:rsid w:val="7A7602EB"/>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7C6A0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FC72C9"/>
  <w15:docId w15:val="{6CA4893B-F62C-4330-92C8-D611EFAD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link w:val="PargrafodaListaChar"/>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character" w:styleId="HiperlinkVisitado">
    <w:name w:val="FollowedHyperlink"/>
    <w:basedOn w:val="Fontepargpadro"/>
    <w:uiPriority w:val="99"/>
    <w:semiHidden/>
    <w:unhideWhenUsed/>
    <w:qFormat/>
    <w:rsid w:val="00717961"/>
    <w:rPr>
      <w:color w:val="800080" w:themeColor="followedHyperlink"/>
      <w:u w:val="single"/>
    </w:rPr>
  </w:style>
  <w:style w:type="paragraph" w:styleId="NormalWeb">
    <w:name w:val="Normal (Web)"/>
    <w:basedOn w:val="Normal"/>
    <w:uiPriority w:val="99"/>
    <w:qFormat/>
    <w:rsid w:val="00EF2785"/>
    <w:pPr>
      <w:spacing w:before="100" w:beforeAutospacing="1" w:after="100" w:afterAutospacing="1"/>
    </w:pPr>
    <w:rPr>
      <w:rFonts w:eastAsia="Ecofont_Spranq_eco_Sans"/>
    </w:rPr>
  </w:style>
  <w:style w:type="character" w:customStyle="1" w:styleId="PargrafodaListaChar">
    <w:name w:val="Parágrafo da Lista Char"/>
    <w:basedOn w:val="Fontepargpadro"/>
    <w:link w:val="PargrafodaLista"/>
    <w:uiPriority w:val="34"/>
    <w:qFormat/>
    <w:rsid w:val="00EF2785"/>
    <w:rPr>
      <w:rFonts w:ascii="Arial MT" w:eastAsia="Arial MT" w:hAnsi="Arial MT" w:cs="Arial MT"/>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aude.sc.gov.br/index.php/resultado-busca/geral/10340-maternidade-carmela-dutra-2"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br/empresas-e-negocios/pt-br/empreendedo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pgc.namop@saude.sc.gov.br;" TargetMode="External"/><Relationship Id="rId5" Type="http://schemas.openxmlformats.org/officeDocument/2006/relationships/settings" Target="settings.xml"/><Relationship Id="rId15" Type="http://schemas.openxmlformats.org/officeDocument/2006/relationships/hyperlink" Target="https://www.saude.sc.gov.br/index.php/resultado-busca/geral/10335-hospital-regional-hans-dieter-schmidt" TargetMode="External"/><Relationship Id="rId10" Type="http://schemas.openxmlformats.org/officeDocument/2006/relationships/hyperlink" Target="http://sistemases.saude.sc.gov.br/marcas/listaPublica.xhtm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s://www.saude.sc.gov.br/index.php/resultado-busca/geral/10346-hospital-geral-e-maternidade-tereza-ram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03B7935-BDF7-4B4C-B776-A7397FA5489C}">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5675</Words>
  <Characters>30650</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Carla Giani da Rocha</dc:creator>
  <cp:lastModifiedBy>Natalia Witoslawski</cp:lastModifiedBy>
  <cp:revision>3</cp:revision>
  <cp:lastPrinted>2023-08-01T16:41:00Z</cp:lastPrinted>
  <dcterms:created xsi:type="dcterms:W3CDTF">2026-08-21T15:35:00Z</dcterms:created>
  <dcterms:modified xsi:type="dcterms:W3CDTF">2026-08-24T19:27:00Z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1046-12.2.0.23131</vt:lpwstr>
  </property>
  <property fmtid="{D5CDD505-2E9C-101B-9397-08002B2CF9AE}" pid="5" name="ICV">
    <vt:lpwstr>C70F52F433DE4BE7B53A3A1198CEF57C_13</vt:lpwstr>
  </property>
</Properties>
</file>