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252D7" w14:textId="77777777" w:rsidR="00837474" w:rsidRDefault="00837474">
      <w:pPr>
        <w:pStyle w:val="Ttulo1"/>
        <w:spacing w:before="93"/>
        <w:ind w:left="371" w:hangingChars="168" w:hanging="371"/>
        <w:jc w:val="center"/>
      </w:pPr>
    </w:p>
    <w:p w14:paraId="7B70C71C" w14:textId="77777777" w:rsidR="00837474" w:rsidRDefault="00CE5499">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3093888A" w14:textId="77777777" w:rsidR="00837474" w:rsidRDefault="00CE5499">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26E9EA47" w14:textId="77777777" w:rsidR="00837474" w:rsidRDefault="00837474">
      <w:pPr>
        <w:pStyle w:val="Corpodetexto"/>
        <w:spacing w:before="120"/>
        <w:ind w:left="370" w:hangingChars="168" w:hanging="370"/>
        <w:jc w:val="center"/>
        <w:rPr>
          <w:rFonts w:ascii="Arial" w:hAnsi="Arial" w:cs="Arial"/>
          <w:color w:val="FF0000"/>
          <w:lang w:val="pt-BR"/>
        </w:rPr>
      </w:pPr>
    </w:p>
    <w:p w14:paraId="76CD7EF4" w14:textId="77777777" w:rsidR="00837474" w:rsidRDefault="00837474">
      <w:pP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14:paraId="57CCA421" w14:textId="77777777">
        <w:trPr>
          <w:jc w:val="center"/>
        </w:trPr>
        <w:tc>
          <w:tcPr>
            <w:tcW w:w="9570" w:type="dxa"/>
            <w:shd w:val="clear" w:color="auto" w:fill="365F91" w:themeFill="accent1" w:themeFillShade="BF"/>
          </w:tcPr>
          <w:p w14:paraId="448C5CB0" w14:textId="77777777" w:rsidR="00837474" w:rsidRDefault="00CE5499">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837474" w14:paraId="74528786" w14:textId="77777777">
        <w:trPr>
          <w:jc w:val="center"/>
        </w:trPr>
        <w:tc>
          <w:tcPr>
            <w:tcW w:w="9570" w:type="dxa"/>
          </w:tcPr>
          <w:p w14:paraId="60C157CF" w14:textId="77777777" w:rsidR="00837474" w:rsidRDefault="00CE5499">
            <w:pPr>
              <w:rPr>
                <w:rFonts w:ascii="Arial" w:hAnsi="Arial" w:cs="Arial"/>
                <w:b/>
                <w:color w:val="FF0000"/>
                <w:sz w:val="22"/>
                <w:szCs w:val="22"/>
              </w:rPr>
            </w:pPr>
            <w:r>
              <w:rPr>
                <w:rFonts w:ascii="Arial" w:hAnsi="Arial" w:cs="Arial"/>
                <w:bCs/>
                <w:color w:val="FF0000"/>
                <w:sz w:val="22"/>
                <w:szCs w:val="22"/>
              </w:rPr>
              <w:t>(INSERIR A UNIDADE DEMANDANTE)</w:t>
            </w:r>
          </w:p>
        </w:tc>
      </w:tr>
    </w:tbl>
    <w:p w14:paraId="1D260C07" w14:textId="77777777" w:rsidR="00837474" w:rsidRDefault="00837474">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14:paraId="6B0D9208" w14:textId="77777777">
        <w:trPr>
          <w:jc w:val="center"/>
        </w:trPr>
        <w:tc>
          <w:tcPr>
            <w:tcW w:w="9570" w:type="dxa"/>
            <w:tcBorders>
              <w:top w:val="single" w:sz="4" w:space="0" w:color="000000"/>
            </w:tcBorders>
            <w:shd w:val="clear" w:color="auto" w:fill="365F91" w:themeFill="accent1" w:themeFillShade="BF"/>
          </w:tcPr>
          <w:p w14:paraId="57A83532" w14:textId="77777777" w:rsidR="00837474" w:rsidRDefault="00CE5499">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837474" w14:paraId="1A5A2C50" w14:textId="77777777">
        <w:trPr>
          <w:jc w:val="center"/>
        </w:trPr>
        <w:tc>
          <w:tcPr>
            <w:tcW w:w="9570" w:type="dxa"/>
            <w:tcBorders>
              <w:top w:val="single" w:sz="4" w:space="0" w:color="000000"/>
            </w:tcBorders>
          </w:tcPr>
          <w:p w14:paraId="02A83911" w14:textId="77777777" w:rsidR="00837474" w:rsidRDefault="00837474">
            <w:pPr>
              <w:tabs>
                <w:tab w:val="left" w:pos="786"/>
              </w:tabs>
              <w:jc w:val="both"/>
              <w:rPr>
                <w:rFonts w:ascii="Arial" w:eastAsia="Garamond" w:hAnsi="Arial" w:cs="Arial"/>
                <w:iCs/>
                <w:sz w:val="22"/>
                <w:szCs w:val="22"/>
              </w:rPr>
            </w:pPr>
          </w:p>
          <w:p w14:paraId="0AA1F3E8" w14:textId="77777777" w:rsidR="00837474" w:rsidRDefault="00CE5499">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por meio de</w:t>
            </w:r>
            <w:r>
              <w:rPr>
                <w:rFonts w:ascii="Arial" w:eastAsia="Garamond" w:hAnsi="Arial" w:cs="Arial"/>
                <w:b/>
                <w:bCs/>
                <w:iCs/>
                <w:sz w:val="22"/>
                <w:szCs w:val="22"/>
              </w:rPr>
              <w:t xml:space="preserve"> </w:t>
            </w:r>
            <w:r>
              <w:rPr>
                <w:rFonts w:ascii="Arial" w:eastAsia="Garamond" w:hAnsi="Arial" w:cs="Arial"/>
                <w:b/>
                <w:bCs/>
                <w:iCs/>
                <w:color w:val="000000" w:themeColor="text1"/>
                <w:sz w:val="22"/>
                <w:szCs w:val="22"/>
              </w:rPr>
              <w:t>compra direta</w:t>
            </w:r>
            <w:r>
              <w:rPr>
                <w:rFonts w:ascii="Arial" w:eastAsia="Garamond" w:hAnsi="Arial" w:cs="Arial"/>
                <w:iCs/>
                <w:sz w:val="22"/>
                <w:szCs w:val="22"/>
              </w:rPr>
              <w:t>,</w:t>
            </w:r>
            <w:r>
              <w:rPr>
                <w:rFonts w:ascii="Arial" w:eastAsia="Garamond" w:hAnsi="Arial" w:cs="Arial"/>
                <w:b/>
                <w:bCs/>
                <w:iCs/>
                <w:sz w:val="22"/>
                <w:szCs w:val="22"/>
              </w:rPr>
              <w:t xml:space="preserve">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0216BDA4" w14:textId="77777777" w:rsidR="00837474" w:rsidRDefault="00837474">
            <w:pPr>
              <w:tabs>
                <w:tab w:val="left" w:pos="786"/>
              </w:tabs>
              <w:jc w:val="both"/>
              <w:rPr>
                <w:rFonts w:ascii="Arial" w:hAnsi="Arial" w:cs="Arial"/>
                <w:color w:val="FF0000"/>
                <w:sz w:val="22"/>
                <w:szCs w:val="22"/>
              </w:rPr>
            </w:pPr>
          </w:p>
          <w:p w14:paraId="3D75E315" w14:textId="77777777" w:rsidR="00837474" w:rsidRDefault="00CE5499">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6E957526" w14:textId="77777777" w:rsidR="00837474" w:rsidRDefault="00837474">
            <w:pPr>
              <w:pStyle w:val="Normal2"/>
              <w:rPr>
                <w:rFonts w:ascii="Arial" w:hAnsi="Arial" w:cs="Arial"/>
                <w:sz w:val="22"/>
                <w:szCs w:val="22"/>
              </w:rPr>
            </w:pPr>
          </w:p>
          <w:p w14:paraId="76BC188E" w14:textId="77777777" w:rsidR="00837474" w:rsidRDefault="00CE5499">
            <w:pPr>
              <w:pStyle w:val="Normal2"/>
              <w:numPr>
                <w:ilvl w:val="1"/>
                <w:numId w:val="1"/>
              </w:numPr>
              <w:rPr>
                <w:rFonts w:ascii="Arial" w:hAnsi="Arial" w:cs="Arial"/>
                <w:sz w:val="22"/>
                <w:szCs w:val="22"/>
              </w:rPr>
            </w:pPr>
            <w:r>
              <w:rPr>
                <w:rFonts w:ascii="Arial" w:hAnsi="Arial" w:cs="Arial"/>
                <w:b/>
                <w:sz w:val="22"/>
                <w:szCs w:val="22"/>
              </w:rPr>
              <w:t>Especificações e quantidades</w:t>
            </w:r>
          </w:p>
          <w:p w14:paraId="2906F334" w14:textId="77777777" w:rsidR="00837474" w:rsidRDefault="00837474">
            <w:pPr>
              <w:pStyle w:val="Normal2"/>
              <w:rPr>
                <w:rFonts w:ascii="Arial" w:hAnsi="Arial" w:cs="Arial"/>
                <w:b/>
                <w:sz w:val="22"/>
                <w:szCs w:val="22"/>
              </w:rPr>
            </w:pPr>
          </w:p>
          <w:p w14:paraId="0AACCFDC" w14:textId="77777777" w:rsidR="00837474" w:rsidRDefault="00CE5499">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p>
          <w:p w14:paraId="22AEE6B7" w14:textId="77777777" w:rsidR="00837474" w:rsidRDefault="00837474">
            <w:pPr>
              <w:tabs>
                <w:tab w:val="left" w:pos="480"/>
              </w:tabs>
              <w:jc w:val="both"/>
              <w:rPr>
                <w:rFonts w:ascii="Arial" w:hAnsi="Arial" w:cs="Arial"/>
                <w:sz w:val="22"/>
                <w:szCs w:val="22"/>
              </w:rPr>
            </w:pPr>
          </w:p>
          <w:p w14:paraId="2AD5D25F" w14:textId="77777777" w:rsidR="00837474" w:rsidRDefault="00CE5499">
            <w:pPr>
              <w:tabs>
                <w:tab w:val="left" w:pos="480"/>
              </w:tabs>
              <w:jc w:val="both"/>
              <w:rPr>
                <w:rFonts w:ascii="Arial" w:hAnsi="Arial" w:cs="Arial"/>
                <w:b/>
                <w:bCs/>
                <w:sz w:val="22"/>
                <w:szCs w:val="22"/>
              </w:rPr>
            </w:pPr>
            <w:r>
              <w:rPr>
                <w:rFonts w:ascii="Arial" w:hAnsi="Arial" w:cs="Arial"/>
                <w:b/>
                <w:bCs/>
                <w:sz w:val="22"/>
                <w:szCs w:val="22"/>
              </w:rPr>
              <w:t>1.2. Do catálogo eletrônico de padronização de compras (</w:t>
            </w:r>
            <w:r>
              <w:rPr>
                <w:rStyle w:val="Forte"/>
                <w:rFonts w:ascii="Arial" w:hAnsi="Arial" w:cs="Arial"/>
                <w:sz w:val="22"/>
                <w:szCs w:val="22"/>
              </w:rPr>
              <w:t>art. 19º, II, da Lei nº 14.133/2021)</w:t>
            </w:r>
          </w:p>
          <w:p w14:paraId="67F462D2" w14:textId="77777777" w:rsidR="00837474" w:rsidRDefault="00CE5499">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8" w:history="1">
              <w:r>
                <w:rPr>
                  <w:rStyle w:val="Hyperlink"/>
                  <w:rFonts w:ascii="Arial" w:hAnsi="Arial" w:cs="Arial"/>
                  <w:sz w:val="22"/>
                  <w:szCs w:val="22"/>
                </w:rPr>
                <w:t>link</w:t>
              </w:r>
            </w:hyperlink>
          </w:p>
          <w:p w14:paraId="25800A1A" w14:textId="77777777" w:rsidR="00837474" w:rsidRDefault="00CE5499">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3C104BEE" w14:textId="77777777" w:rsidR="00837474" w:rsidRDefault="00837474">
            <w:pPr>
              <w:pStyle w:val="Normal2"/>
              <w:rPr>
                <w:rFonts w:ascii="Arial" w:hAnsi="Arial" w:cs="Arial"/>
                <w:b/>
                <w:sz w:val="22"/>
                <w:szCs w:val="22"/>
              </w:rPr>
            </w:pPr>
          </w:p>
          <w:p w14:paraId="583DC40C" w14:textId="77777777" w:rsidR="00837474" w:rsidRDefault="00CE5499">
            <w:pPr>
              <w:pStyle w:val="Normal2"/>
              <w:jc w:val="both"/>
              <w:rPr>
                <w:rFonts w:ascii="Arial" w:hAnsi="Arial" w:cs="Arial"/>
                <w:b/>
                <w:sz w:val="22"/>
                <w:szCs w:val="22"/>
              </w:rPr>
            </w:pPr>
            <w:r>
              <w:rPr>
                <w:rFonts w:ascii="Arial" w:hAnsi="Arial" w:cs="Arial"/>
                <w:b/>
                <w:sz w:val="22"/>
                <w:szCs w:val="22"/>
              </w:rPr>
              <w:t>1.3. Da natureza do objeto (</w:t>
            </w:r>
            <w:r>
              <w:rPr>
                <w:rStyle w:val="Forte"/>
                <w:rFonts w:ascii="Arial" w:hAnsi="Arial" w:cs="Arial"/>
                <w:sz w:val="22"/>
                <w:szCs w:val="22"/>
              </w:rPr>
              <w:t>art. 20ºda Lei nº 14.133/2021 e art. 5º, parágrafo único, do Decreto Estadual nº 2355/2021)</w:t>
            </w:r>
          </w:p>
          <w:p w14:paraId="5496F15A" w14:textId="77777777" w:rsidR="00837474" w:rsidRDefault="00837474">
            <w:pPr>
              <w:pStyle w:val="Normal2"/>
              <w:rPr>
                <w:rFonts w:ascii="Arial" w:hAnsi="Arial" w:cs="Arial"/>
                <w:b/>
                <w:sz w:val="22"/>
                <w:szCs w:val="22"/>
              </w:rPr>
            </w:pPr>
          </w:p>
          <w:p w14:paraId="3DB5E03D" w14:textId="77777777" w:rsidR="00837474" w:rsidRDefault="00CE5499">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05685623" w14:textId="77777777" w:rsidR="00837474" w:rsidRDefault="00CE5499">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r>
              <w:rPr>
                <w:rFonts w:ascii="Arial" w:hAnsi="Arial" w:cs="Arial"/>
                <w:bCs/>
                <w:sz w:val="22"/>
                <w:szCs w:val="22"/>
                <w:lang w:val="pt-BR"/>
              </w:rPr>
              <w:t>ns</w:t>
            </w:r>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0EBD2541" w14:textId="77777777" w:rsidR="00837474" w:rsidRDefault="00CE5499">
            <w:pPr>
              <w:pStyle w:val="PargrafodaLista"/>
              <w:snapToGrid w:val="0"/>
              <w:spacing w:beforeLines="50"/>
              <w:ind w:left="0"/>
              <w:jc w:val="both"/>
              <w:rPr>
                <w:rFonts w:ascii="Arial" w:hAnsi="Arial" w:cs="Arial"/>
                <w:bCs/>
                <w:sz w:val="22"/>
                <w:szCs w:val="22"/>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094AEC5C" w14:textId="77777777" w:rsidR="00837474" w:rsidRDefault="00837474">
            <w:pPr>
              <w:pStyle w:val="Normal2"/>
              <w:rPr>
                <w:rFonts w:ascii="Arial" w:hAnsi="Arial" w:cs="Arial"/>
                <w:sz w:val="22"/>
                <w:szCs w:val="22"/>
              </w:rPr>
            </w:pPr>
          </w:p>
        </w:tc>
      </w:tr>
      <w:tr w:rsidR="00837474" w14:paraId="361189D4" w14:textId="77777777">
        <w:trPr>
          <w:jc w:val="center"/>
        </w:trPr>
        <w:tc>
          <w:tcPr>
            <w:tcW w:w="9570" w:type="dxa"/>
            <w:tcBorders>
              <w:top w:val="single" w:sz="4" w:space="0" w:color="000000"/>
            </w:tcBorders>
            <w:shd w:val="clear" w:color="auto" w:fill="365F91" w:themeFill="accent1" w:themeFillShade="BF"/>
          </w:tcPr>
          <w:p w14:paraId="1062B6F5" w14:textId="77777777" w:rsidR="00837474" w:rsidRDefault="00CE5499">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837474" w14:paraId="619C5731" w14:textId="77777777">
        <w:trPr>
          <w:jc w:val="center"/>
        </w:trPr>
        <w:tc>
          <w:tcPr>
            <w:tcW w:w="9570" w:type="dxa"/>
            <w:tcBorders>
              <w:top w:val="single" w:sz="4" w:space="0" w:color="000000"/>
            </w:tcBorders>
          </w:tcPr>
          <w:p w14:paraId="59E16607" w14:textId="77777777" w:rsidR="00837474" w:rsidRDefault="00837474">
            <w:pPr>
              <w:ind w:right="228"/>
              <w:jc w:val="both"/>
              <w:rPr>
                <w:rFonts w:ascii="Arial" w:eastAsia="Arial MT" w:hAnsi="Arial" w:cs="Arial"/>
                <w:bCs/>
                <w:color w:val="000000"/>
                <w:sz w:val="22"/>
                <w:szCs w:val="22"/>
                <w:lang w:eastAsia="en-US"/>
              </w:rPr>
            </w:pPr>
          </w:p>
          <w:p w14:paraId="3713F67B" w14:textId="77777777" w:rsidR="00837474" w:rsidRDefault="00CE5499">
            <w:pPr>
              <w:ind w:right="-6"/>
              <w:jc w:val="both"/>
              <w:rPr>
                <w:rFonts w:ascii="Arial" w:eastAsia="Arial MT" w:hAnsi="Arial" w:cs="Arial"/>
                <w:bCs/>
                <w:color w:val="000000"/>
                <w:sz w:val="22"/>
                <w:szCs w:val="22"/>
                <w:lang w:eastAsia="en-US"/>
              </w:rPr>
            </w:pPr>
            <w:r>
              <w:rPr>
                <w:rFonts w:ascii="Arial" w:eastAsia="Arial MT" w:hAnsi="Arial" w:cs="Arial"/>
                <w:bCs/>
                <w:color w:val="000000"/>
                <w:sz w:val="22"/>
                <w:szCs w:val="22"/>
                <w:lang w:eastAsia="en-US"/>
              </w:rPr>
              <w:t>2.1. Conforme informado no Estudo Técnico Preliminar, esta aquisição se justifica por</w:t>
            </w:r>
            <w:r>
              <w:rPr>
                <w:rFonts w:ascii="Arial" w:eastAsia="Arial MT" w:hAnsi="Arial" w:cs="Arial"/>
                <w:bCs/>
                <w:color w:val="FF0000"/>
                <w:sz w:val="22"/>
                <w:szCs w:val="22"/>
                <w:lang w:eastAsia="en-US"/>
              </w:rPr>
              <w:t>..... incluir a justificativa do ETP.</w:t>
            </w:r>
          </w:p>
          <w:p w14:paraId="13E3A1A8" w14:textId="77777777" w:rsidR="00837474" w:rsidRDefault="00CE5499">
            <w:pPr>
              <w:pStyle w:val="Normal2"/>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2.2. Justificativas adicionais (se houver necessidade), caso contrário, retirar esse item.</w:t>
            </w:r>
          </w:p>
          <w:p w14:paraId="1EBD5CC3" w14:textId="77777777" w:rsidR="00837474" w:rsidRDefault="00837474">
            <w:pPr>
              <w:jc w:val="both"/>
              <w:rPr>
                <w:rFonts w:ascii="Arial" w:hAnsi="Arial" w:cs="Arial"/>
                <w:color w:val="548DD4"/>
                <w:sz w:val="22"/>
                <w:szCs w:val="22"/>
              </w:rPr>
            </w:pPr>
          </w:p>
        </w:tc>
      </w:tr>
      <w:tr w:rsidR="00837474" w14:paraId="6A187D1C" w14:textId="77777777">
        <w:trPr>
          <w:jc w:val="center"/>
        </w:trPr>
        <w:tc>
          <w:tcPr>
            <w:tcW w:w="9570" w:type="dxa"/>
            <w:tcBorders>
              <w:top w:val="single" w:sz="4" w:space="0" w:color="000000"/>
            </w:tcBorders>
            <w:shd w:val="clear" w:color="auto" w:fill="365F91" w:themeFill="accent1" w:themeFillShade="BF"/>
          </w:tcPr>
          <w:p w14:paraId="45C9CF0A" w14:textId="77777777" w:rsidR="00837474" w:rsidRDefault="00CE5499">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837474" w14:paraId="234270F8" w14:textId="77777777">
        <w:trPr>
          <w:jc w:val="center"/>
        </w:trPr>
        <w:tc>
          <w:tcPr>
            <w:tcW w:w="9570" w:type="dxa"/>
            <w:tcBorders>
              <w:top w:val="single" w:sz="4" w:space="0" w:color="000000"/>
            </w:tcBorders>
          </w:tcPr>
          <w:p w14:paraId="48848A24" w14:textId="77777777" w:rsidR="00837474" w:rsidRDefault="00837474">
            <w:pPr>
              <w:jc w:val="both"/>
              <w:rPr>
                <w:rFonts w:ascii="Arial" w:hAnsi="Arial" w:cs="Arial"/>
                <w:color w:val="548DD4"/>
                <w:sz w:val="22"/>
                <w:szCs w:val="22"/>
              </w:rPr>
            </w:pPr>
          </w:p>
          <w:p w14:paraId="1FB4614B" w14:textId="77777777" w:rsidR="00837474" w:rsidRDefault="00CE5499">
            <w:pPr>
              <w:numPr>
                <w:ilvl w:val="1"/>
                <w:numId w:val="2"/>
              </w:numPr>
              <w:ind w:right="-6"/>
              <w:jc w:val="both"/>
              <w:rPr>
                <w:rFonts w:ascii="Arial" w:hAnsi="Arial" w:cs="Arial"/>
                <w:sz w:val="20"/>
                <w:szCs w:val="20"/>
              </w:rPr>
            </w:pPr>
            <w:r>
              <w:rPr>
                <w:rFonts w:ascii="Arial" w:eastAsia="Arial MT" w:hAnsi="Arial" w:cs="Arial"/>
                <w:bCs/>
                <w:sz w:val="20"/>
                <w:szCs w:val="20"/>
                <w:lang w:eastAsia="en-US"/>
              </w:rPr>
              <w:t xml:space="preserve">Conforme informado no Estudo Técnico Preliminar, </w:t>
            </w:r>
            <w:r>
              <w:rPr>
                <w:rFonts w:ascii="Arial" w:hAnsi="Arial" w:cs="Arial"/>
                <w:sz w:val="20"/>
                <w:szCs w:val="20"/>
              </w:rPr>
              <w:t>a contratação da solução mostra-se necessária para resolver a demanda apresentada. Os valores e os quantitativos estão previstos no plano anual de compras, demonstrando ser uma aquisição economicamente viável;</w:t>
            </w:r>
          </w:p>
          <w:p w14:paraId="66054865" w14:textId="77777777" w:rsidR="00837474" w:rsidRDefault="00837474">
            <w:pPr>
              <w:ind w:right="-6"/>
              <w:jc w:val="both"/>
              <w:rPr>
                <w:rFonts w:ascii="Arial" w:hAnsi="Arial" w:cs="Arial"/>
                <w:sz w:val="20"/>
                <w:szCs w:val="20"/>
              </w:rPr>
            </w:pPr>
          </w:p>
          <w:p w14:paraId="73B735D6" w14:textId="77777777" w:rsidR="00837474" w:rsidRDefault="00837474">
            <w:pPr>
              <w:ind w:right="-6"/>
              <w:jc w:val="both"/>
              <w:rPr>
                <w:rFonts w:ascii="Arial" w:hAnsi="Arial" w:cs="Arial"/>
                <w:sz w:val="20"/>
                <w:szCs w:val="20"/>
              </w:rPr>
            </w:pPr>
          </w:p>
          <w:p w14:paraId="56994934" w14:textId="77777777" w:rsidR="00837474" w:rsidRDefault="00CE5499">
            <w:pPr>
              <w:pStyle w:val="Normal2"/>
              <w:jc w:val="both"/>
              <w:rPr>
                <w:rFonts w:ascii="Arial" w:hAnsi="Arial" w:cs="Arial"/>
                <w:sz w:val="22"/>
                <w:szCs w:val="22"/>
                <w:lang w:eastAsia="en-US"/>
              </w:rPr>
            </w:pPr>
            <w:r>
              <w:rPr>
                <w:rFonts w:ascii="Arial" w:hAnsi="Arial" w:cs="Arial"/>
                <w:sz w:val="22"/>
                <w:szCs w:val="22"/>
                <w:lang w:eastAsia="en-US"/>
              </w:rPr>
              <w:lastRenderedPageBreak/>
              <w:t>Ressalta-se que, mesmo sendo uma Compra Direta, ocorrerá a correta análise dos fornecedores e das qualificações técnicas do produto disponível no mercado, com um valor que traga maior vantajosidade para a administração pública.</w:t>
            </w:r>
          </w:p>
          <w:p w14:paraId="519A3079" w14:textId="77777777" w:rsidR="00837474" w:rsidRDefault="00837474">
            <w:pPr>
              <w:jc w:val="both"/>
              <w:rPr>
                <w:rFonts w:ascii="Arial" w:hAnsi="Arial" w:cs="Arial"/>
                <w:color w:val="548DD4"/>
                <w:sz w:val="22"/>
                <w:szCs w:val="22"/>
              </w:rPr>
            </w:pPr>
          </w:p>
        </w:tc>
      </w:tr>
      <w:tr w:rsidR="00837474" w14:paraId="30BF5681" w14:textId="77777777">
        <w:trPr>
          <w:jc w:val="center"/>
        </w:trPr>
        <w:tc>
          <w:tcPr>
            <w:tcW w:w="9570" w:type="dxa"/>
            <w:tcBorders>
              <w:top w:val="single" w:sz="4" w:space="0" w:color="000000"/>
            </w:tcBorders>
            <w:shd w:val="clear" w:color="auto" w:fill="365F91" w:themeFill="accent1" w:themeFillShade="BF"/>
          </w:tcPr>
          <w:p w14:paraId="46F499DC" w14:textId="77777777" w:rsidR="00837474" w:rsidRDefault="00CE5499">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lastRenderedPageBreak/>
              <w:t>DOS REQUISITOS DA CONTRATAÇÃO (</w:t>
            </w:r>
            <w:r>
              <w:rPr>
                <w:rStyle w:val="Forte"/>
                <w:rFonts w:ascii="Arial" w:hAnsi="Arial" w:cs="Arial"/>
                <w:color w:val="FFFFFF" w:themeColor="background1"/>
                <w:sz w:val="22"/>
                <w:szCs w:val="22"/>
              </w:rPr>
              <w:t>ART. 6º, XXIII, “D” DA LEI Nº 14.133/2021)</w:t>
            </w:r>
          </w:p>
        </w:tc>
      </w:tr>
      <w:tr w:rsidR="00837474" w14:paraId="530109A9" w14:textId="77777777">
        <w:trPr>
          <w:jc w:val="center"/>
        </w:trPr>
        <w:tc>
          <w:tcPr>
            <w:tcW w:w="9570" w:type="dxa"/>
            <w:tcBorders>
              <w:top w:val="single" w:sz="4" w:space="0" w:color="000000"/>
            </w:tcBorders>
          </w:tcPr>
          <w:p w14:paraId="37665494" w14:textId="77777777" w:rsidR="00837474" w:rsidRDefault="00837474">
            <w:pPr>
              <w:tabs>
                <w:tab w:val="left" w:pos="240"/>
              </w:tabs>
              <w:rPr>
                <w:rFonts w:ascii="Arial" w:hAnsi="Arial" w:cs="Arial"/>
                <w:b/>
                <w:color w:val="FFFFFF" w:themeColor="background1"/>
                <w:sz w:val="22"/>
                <w:szCs w:val="22"/>
              </w:rPr>
            </w:pPr>
          </w:p>
          <w:p w14:paraId="6BC770B4" w14:textId="77777777" w:rsidR="00837474" w:rsidRDefault="00CE5499">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5D3B9968" w14:textId="77777777" w:rsidR="00837474" w:rsidRDefault="00CE5499">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527919E6" w14:textId="77777777" w:rsidR="00837474" w:rsidRDefault="00CE5499">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0AE374B5" w14:textId="77777777" w:rsidR="00837474" w:rsidRDefault="00837474">
            <w:pPr>
              <w:tabs>
                <w:tab w:val="left" w:pos="240"/>
              </w:tabs>
              <w:rPr>
                <w:rFonts w:ascii="Arial" w:hAnsi="Arial" w:cs="Arial"/>
                <w:b/>
                <w:color w:val="FFFFFF" w:themeColor="background1"/>
                <w:sz w:val="22"/>
                <w:szCs w:val="22"/>
              </w:rPr>
            </w:pPr>
          </w:p>
        </w:tc>
      </w:tr>
      <w:tr w:rsidR="00837474" w14:paraId="4BCBFA4D" w14:textId="77777777">
        <w:trPr>
          <w:jc w:val="center"/>
        </w:trPr>
        <w:tc>
          <w:tcPr>
            <w:tcW w:w="9570" w:type="dxa"/>
            <w:tcBorders>
              <w:top w:val="single" w:sz="4" w:space="0" w:color="000000"/>
            </w:tcBorders>
            <w:shd w:val="clear" w:color="auto" w:fill="365F91" w:themeFill="accent1" w:themeFillShade="BF"/>
          </w:tcPr>
          <w:p w14:paraId="69DC844A" w14:textId="77777777" w:rsidR="00837474" w:rsidRDefault="00CE5499">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837474" w14:paraId="033CA03C" w14:textId="77777777">
        <w:trPr>
          <w:jc w:val="center"/>
        </w:trPr>
        <w:tc>
          <w:tcPr>
            <w:tcW w:w="9570" w:type="dxa"/>
            <w:tcBorders>
              <w:top w:val="single" w:sz="4" w:space="0" w:color="000000"/>
            </w:tcBorders>
          </w:tcPr>
          <w:p w14:paraId="6B4E39A1" w14:textId="77777777" w:rsidR="00837474" w:rsidRDefault="00837474">
            <w:pPr>
              <w:pStyle w:val="PargrafodaLista"/>
              <w:tabs>
                <w:tab w:val="left" w:pos="0"/>
                <w:tab w:val="left" w:pos="480"/>
              </w:tabs>
              <w:spacing w:before="0"/>
              <w:ind w:left="0"/>
              <w:jc w:val="both"/>
              <w:rPr>
                <w:rFonts w:ascii="Arial" w:hAnsi="Arial" w:cs="Arial"/>
                <w:bCs/>
                <w:sz w:val="22"/>
                <w:szCs w:val="22"/>
              </w:rPr>
            </w:pPr>
          </w:p>
          <w:p w14:paraId="3305D7A4" w14:textId="77777777" w:rsidR="00837474" w:rsidRDefault="00CE5499">
            <w:pPr>
              <w:pStyle w:val="PargrafodaLista"/>
              <w:numPr>
                <w:ilvl w:val="1"/>
                <w:numId w:val="2"/>
              </w:numPr>
              <w:tabs>
                <w:tab w:val="left" w:pos="0"/>
                <w:tab w:val="left" w:pos="480"/>
              </w:tabs>
              <w:spacing w:before="0"/>
              <w:jc w:val="both"/>
              <w:rPr>
                <w:rFonts w:ascii="Arial" w:hAnsi="Arial" w:cs="Arial"/>
                <w:b/>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14.133/2021</w:t>
            </w:r>
            <w:r>
              <w:rPr>
                <w:rFonts w:ascii="Arial" w:hAnsi="Arial" w:cs="Arial"/>
                <w:b/>
                <w:sz w:val="22"/>
                <w:szCs w:val="22"/>
              </w:rPr>
              <w:t>:</w:t>
            </w:r>
            <w:r>
              <w:rPr>
                <w:rFonts w:ascii="Arial" w:hAnsi="Arial" w:cs="Arial"/>
                <w:b/>
                <w:sz w:val="22"/>
                <w:szCs w:val="22"/>
                <w:lang w:val="pt-BR"/>
              </w:rPr>
              <w:t xml:space="preserve"> </w:t>
            </w:r>
          </w:p>
          <w:p w14:paraId="022E75B0" w14:textId="77777777" w:rsidR="00837474" w:rsidRDefault="00CE5499">
            <w:pPr>
              <w:pStyle w:val="PargrafodaLista"/>
              <w:tabs>
                <w:tab w:val="left" w:pos="0"/>
                <w:tab w:val="left" w:pos="480"/>
              </w:tabs>
              <w:spacing w:before="0"/>
              <w:ind w:left="0"/>
              <w:jc w:val="both"/>
              <w:rPr>
                <w:rFonts w:ascii="Arial" w:hAnsi="Arial" w:cs="Arial"/>
                <w:bCs/>
                <w:sz w:val="22"/>
                <w:szCs w:val="22"/>
              </w:rPr>
            </w:pPr>
            <w:r>
              <w:rPr>
                <w:rFonts w:ascii="Arial" w:hAnsi="Arial" w:cs="Arial"/>
                <w:bCs/>
                <w:sz w:val="22"/>
                <w:szCs w:val="22"/>
                <w:lang w:val="pt-BR"/>
              </w:rPr>
              <w:t>5.1.1não aplicável nas compras diretas, conforme disposto no art. 49º, IV</w:t>
            </w:r>
            <w:r>
              <w:rPr>
                <w:rFonts w:ascii="Arial" w:eastAsia="SimSun" w:hAnsi="Arial" w:cs="Arial"/>
                <w:bCs/>
                <w:sz w:val="22"/>
                <w:szCs w:val="22"/>
                <w:lang w:val="pt-BR"/>
              </w:rPr>
              <w:t xml:space="preserve">, da Lei </w:t>
            </w:r>
            <w:r>
              <w:rPr>
                <w:rFonts w:ascii="Arial" w:hAnsi="Arial" w:cs="Arial"/>
                <w:bCs/>
                <w:sz w:val="22"/>
                <w:szCs w:val="22"/>
              </w:rPr>
              <w:t>Complementar nº 123/2006</w:t>
            </w:r>
            <w:r>
              <w:rPr>
                <w:rFonts w:ascii="Arial" w:eastAsia="SimSun" w:hAnsi="Arial" w:cs="Arial"/>
                <w:bCs/>
                <w:sz w:val="22"/>
                <w:szCs w:val="22"/>
                <w:lang w:val="pt-BR"/>
              </w:rPr>
              <w:t>.</w:t>
            </w:r>
          </w:p>
          <w:p w14:paraId="4B65A2E0" w14:textId="77777777" w:rsidR="00837474" w:rsidRDefault="00CE5499">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15263F3A" w14:textId="77777777" w:rsidR="00837474" w:rsidRDefault="00837474">
            <w:pPr>
              <w:pStyle w:val="Corpodetexto"/>
              <w:tabs>
                <w:tab w:val="left" w:pos="480"/>
              </w:tabs>
              <w:ind w:right="-6"/>
              <w:jc w:val="both"/>
              <w:rPr>
                <w:rFonts w:ascii="Arial" w:hAnsi="Arial" w:cs="Arial"/>
                <w:bCs/>
                <w:color w:val="FF0000"/>
                <w:lang w:val="pt-BR"/>
              </w:rPr>
            </w:pPr>
          </w:p>
          <w:p w14:paraId="77544200" w14:textId="77777777" w:rsidR="00837474" w:rsidRDefault="00CE5499">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7674E119" w14:textId="77777777" w:rsidR="00837474" w:rsidRDefault="00837474">
            <w:pPr>
              <w:pStyle w:val="Corpodetexto"/>
              <w:ind w:right="85"/>
              <w:jc w:val="both"/>
              <w:rPr>
                <w:rFonts w:ascii="Arial" w:hAnsi="Arial" w:cs="Arial"/>
                <w:color w:val="FF0000"/>
              </w:rPr>
            </w:pPr>
          </w:p>
          <w:p w14:paraId="7CEC79E2" w14:textId="77777777" w:rsidR="00837474" w:rsidRDefault="00CE5499">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170CD268" w14:textId="77777777" w:rsidR="00837474" w:rsidRDefault="00837474">
            <w:pPr>
              <w:pStyle w:val="Corpodetexto"/>
              <w:tabs>
                <w:tab w:val="left" w:pos="480"/>
              </w:tabs>
              <w:ind w:right="85"/>
              <w:jc w:val="both"/>
              <w:rPr>
                <w:rFonts w:ascii="Arial" w:hAnsi="Arial" w:cs="Arial"/>
                <w:b/>
              </w:rPr>
            </w:pPr>
          </w:p>
          <w:p w14:paraId="61F0AAA2" w14:textId="77777777" w:rsidR="00837474" w:rsidRDefault="00CE5499">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68CEF44C" w14:textId="77777777" w:rsidR="00837474" w:rsidRDefault="00837474">
            <w:pPr>
              <w:pStyle w:val="Corpodetexto"/>
              <w:spacing w:before="4"/>
              <w:ind w:left="13" w:right="83" w:hangingChars="6" w:hanging="13"/>
              <w:rPr>
                <w:rFonts w:ascii="Arial" w:hAnsi="Arial" w:cs="Arial"/>
              </w:rPr>
            </w:pPr>
          </w:p>
          <w:p w14:paraId="667EF394" w14:textId="77777777" w:rsidR="00837474" w:rsidRDefault="00CE5499">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2F536B27" w14:textId="77777777" w:rsidR="00837474" w:rsidRDefault="00837474">
            <w:pPr>
              <w:pStyle w:val="Corpodetexto"/>
              <w:ind w:left="13" w:hangingChars="6" w:hanging="13"/>
              <w:jc w:val="both"/>
              <w:rPr>
                <w:rFonts w:ascii="Arial" w:hAnsi="Arial" w:cs="Arial"/>
                <w:color w:val="FF0000"/>
                <w:lang w:val="pt-BR"/>
              </w:rPr>
            </w:pPr>
          </w:p>
          <w:p w14:paraId="2E4290B5" w14:textId="77777777" w:rsidR="00837474" w:rsidRDefault="00CE5499">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4AB64BEA" w14:textId="77777777" w:rsidR="00837474" w:rsidRDefault="00CE5499">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E8B39E2" w14:textId="77777777" w:rsidR="00837474" w:rsidRDefault="00837474">
            <w:pPr>
              <w:pStyle w:val="Corpodetexto"/>
              <w:ind w:left="196" w:right="85"/>
              <w:jc w:val="both"/>
              <w:rPr>
                <w:rFonts w:ascii="Arial" w:hAnsi="Arial" w:cs="Arial"/>
                <w:color w:val="FF0000"/>
              </w:rPr>
            </w:pPr>
          </w:p>
          <w:p w14:paraId="4E385FD4" w14:textId="77777777" w:rsidR="00837474" w:rsidRDefault="00CE5499">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3C121DA" w14:textId="77777777" w:rsidR="00837474" w:rsidRDefault="00837474">
            <w:pPr>
              <w:pStyle w:val="Corpodetexto"/>
              <w:tabs>
                <w:tab w:val="left" w:pos="480"/>
              </w:tabs>
              <w:ind w:right="85"/>
              <w:jc w:val="both"/>
              <w:rPr>
                <w:rFonts w:ascii="Arial" w:hAnsi="Arial" w:cs="Arial"/>
                <w:color w:val="548DD4"/>
              </w:rPr>
            </w:pPr>
          </w:p>
        </w:tc>
      </w:tr>
      <w:tr w:rsidR="00837474" w14:paraId="56E6FCE1" w14:textId="77777777">
        <w:trPr>
          <w:jc w:val="center"/>
        </w:trPr>
        <w:tc>
          <w:tcPr>
            <w:tcW w:w="9570" w:type="dxa"/>
            <w:tcBorders>
              <w:top w:val="single" w:sz="4" w:space="0" w:color="000000"/>
            </w:tcBorders>
            <w:shd w:val="clear" w:color="auto" w:fill="365F91" w:themeFill="accent1" w:themeFillShade="BF"/>
          </w:tcPr>
          <w:p w14:paraId="47DBD0D3"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837474" w14:paraId="75C0A53B" w14:textId="77777777">
        <w:trPr>
          <w:jc w:val="center"/>
        </w:trPr>
        <w:tc>
          <w:tcPr>
            <w:tcW w:w="9570" w:type="dxa"/>
          </w:tcPr>
          <w:p w14:paraId="7680267E" w14:textId="77777777" w:rsidR="00837474" w:rsidRDefault="00837474">
            <w:pPr>
              <w:tabs>
                <w:tab w:val="left" w:pos="2552"/>
              </w:tabs>
              <w:jc w:val="both"/>
              <w:rPr>
                <w:rFonts w:ascii="Arial" w:hAnsi="Arial" w:cs="Arial"/>
                <w:b/>
                <w:sz w:val="22"/>
                <w:szCs w:val="22"/>
              </w:rPr>
            </w:pPr>
          </w:p>
          <w:p w14:paraId="2D51990D" w14:textId="77777777" w:rsidR="00837474" w:rsidRDefault="00CE5499">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2E694324"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Especificação do Produto;</w:t>
            </w:r>
          </w:p>
          <w:p w14:paraId="1741977E"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4A5D8754"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011D7118"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lastRenderedPageBreak/>
              <w:t>Quantidade;</w:t>
            </w:r>
          </w:p>
          <w:p w14:paraId="61885572"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4642EB4E"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 por embalagem;</w:t>
            </w:r>
          </w:p>
          <w:p w14:paraId="1049DC11"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7C8C2BA6"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registro de ANVISA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28737757"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Na apreciação das propostas poderão ser solicitadas informações complementares e amostras, a fim de obter maiores informações sobre o produto, o que deverá ser providenciado no prazo de </w:t>
            </w:r>
            <w:r>
              <w:rPr>
                <w:rFonts w:ascii="Arial" w:hAnsi="Arial" w:cs="Arial"/>
                <w:color w:val="FF0000"/>
                <w:sz w:val="22"/>
                <w:szCs w:val="22"/>
              </w:rPr>
              <w:t xml:space="preserve">(xx) </w:t>
            </w:r>
            <w:r>
              <w:rPr>
                <w:rFonts w:ascii="Arial" w:hAnsi="Arial" w:cs="Arial"/>
                <w:sz w:val="22"/>
                <w:szCs w:val="22"/>
              </w:rPr>
              <w:t xml:space="preserve">dias, entregues diretamente no endereço indicado no item 9.3, sob pena de desclassificação; </w:t>
            </w:r>
          </w:p>
          <w:p w14:paraId="70B61E24"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Em situações excepcionais, poderá a empresa realizar pedido de prorrogação deste prazo de entrega por igual período, sujeito ao deferimento/indeferimento da solicitação pela área técnica. A justificativa deverá ser encaminhada para o e-mail </w:t>
            </w:r>
            <w:r>
              <w:rPr>
                <w:rFonts w:ascii="Arial" w:hAnsi="Arial" w:cs="Arial"/>
                <w:color w:val="FF0000"/>
                <w:sz w:val="22"/>
                <w:szCs w:val="22"/>
              </w:rPr>
              <w:t>(inserir o endereço de e-mail)</w:t>
            </w:r>
            <w:r>
              <w:rPr>
                <w:rFonts w:ascii="Arial" w:hAnsi="Arial" w:cs="Arial"/>
                <w:sz w:val="22"/>
                <w:szCs w:val="22"/>
              </w:rPr>
              <w:t>, bem como realizada dentro do prazo inicial para a entrega das amostras</w:t>
            </w:r>
            <w:r>
              <w:rPr>
                <w:rFonts w:ascii="Arial" w:hAnsi="Arial" w:cs="Arial"/>
              </w:rPr>
              <w:t>;</w:t>
            </w:r>
          </w:p>
          <w:p w14:paraId="15AF4D9B"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eventual exigência de amostras se faz necessária para assegurar que os produtos ofertados atendam às especificações técnicas do edital, permitindo avaliação prévia de qualidade, funcionalidade e adequação ao uso pretendido.</w:t>
            </w:r>
          </w:p>
          <w:p w14:paraId="0140F6F9"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exigência de amostras ocorrerá exclusivamente nos casos em que os elementos apresentados na proposta não forem suficientes para subsidiar a emissão de parecer técnico.</w:t>
            </w:r>
          </w:p>
          <w:p w14:paraId="344F62C2" w14:textId="77777777" w:rsidR="00837474" w:rsidRDefault="00837474">
            <w:pPr>
              <w:pStyle w:val="Normal2"/>
              <w:rPr>
                <w:rFonts w:ascii="Arial" w:hAnsi="Arial" w:cs="Arial"/>
                <w:color w:val="FF0000"/>
                <w:sz w:val="22"/>
                <w:szCs w:val="22"/>
              </w:rPr>
            </w:pPr>
          </w:p>
          <w:p w14:paraId="648C7E13" w14:textId="77777777" w:rsidR="00837474" w:rsidRDefault="00CE5499">
            <w:pPr>
              <w:pStyle w:val="Normal2"/>
              <w:rPr>
                <w:rFonts w:ascii="Arial" w:hAnsi="Arial" w:cs="Arial"/>
                <w:color w:val="FF0000"/>
                <w:sz w:val="22"/>
                <w:szCs w:val="22"/>
              </w:rPr>
            </w:pPr>
            <w:r>
              <w:rPr>
                <w:rFonts w:ascii="Arial" w:hAnsi="Arial" w:cs="Arial"/>
                <w:color w:val="FF0000"/>
                <w:sz w:val="22"/>
                <w:szCs w:val="22"/>
              </w:rPr>
              <w:t>- De acordo com a natureza do material pretendido inserir ou suprimir informações específicas para os seus objetos:</w:t>
            </w:r>
          </w:p>
          <w:p w14:paraId="7CCD7CD2" w14:textId="77777777" w:rsidR="00837474" w:rsidRDefault="00837474">
            <w:pPr>
              <w:pStyle w:val="Normal2"/>
              <w:rPr>
                <w:rFonts w:ascii="Arial" w:hAnsi="Arial" w:cs="Arial"/>
                <w:color w:val="FF0000"/>
                <w:sz w:val="22"/>
                <w:szCs w:val="22"/>
              </w:rPr>
            </w:pPr>
          </w:p>
          <w:p w14:paraId="723A8B9B" w14:textId="77777777" w:rsidR="00837474" w:rsidRDefault="00CE5499">
            <w:pPr>
              <w:pStyle w:val="Normal2"/>
              <w:rPr>
                <w:rFonts w:ascii="Arial" w:hAnsi="Arial" w:cs="Arial"/>
                <w:color w:val="FF0000"/>
                <w:sz w:val="22"/>
                <w:szCs w:val="22"/>
              </w:rPr>
            </w:pPr>
            <w:r>
              <w:rPr>
                <w:rFonts w:ascii="Arial" w:hAnsi="Arial" w:cs="Arial"/>
                <w:color w:val="FF0000"/>
                <w:sz w:val="22"/>
                <w:szCs w:val="22"/>
              </w:rPr>
              <w:t>- Na exigência de amostras, incluir justificativa, informar as condições de entrega (local, prazo), como será realizada a avaliação (incluindo formulário de análise em anexo), etc., conforme art 41º, da Lei 14.133/21.</w:t>
            </w:r>
          </w:p>
          <w:p w14:paraId="4B0ABB4F" w14:textId="77777777" w:rsidR="00837474" w:rsidRDefault="00837474">
            <w:pPr>
              <w:tabs>
                <w:tab w:val="left" w:pos="240"/>
              </w:tabs>
              <w:topLinePunct/>
              <w:autoSpaceDE w:val="0"/>
              <w:autoSpaceDN w:val="0"/>
              <w:spacing w:beforeLines="50" w:before="120"/>
              <w:jc w:val="both"/>
              <w:rPr>
                <w:rFonts w:ascii="Arial" w:hAnsi="Arial" w:cs="Arial"/>
                <w:sz w:val="22"/>
                <w:szCs w:val="22"/>
              </w:rPr>
            </w:pPr>
          </w:p>
        </w:tc>
      </w:tr>
      <w:tr w:rsidR="00837474" w14:paraId="76B82210" w14:textId="77777777">
        <w:trPr>
          <w:jc w:val="center"/>
        </w:trPr>
        <w:tc>
          <w:tcPr>
            <w:tcW w:w="9570" w:type="dxa"/>
            <w:shd w:val="clear" w:color="auto" w:fill="365F91" w:themeFill="accent1" w:themeFillShade="BF"/>
          </w:tcPr>
          <w:p w14:paraId="7A8FB8F9" w14:textId="77777777" w:rsidR="00837474" w:rsidRDefault="00CE5499">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837474" w14:paraId="6241CBA9" w14:textId="77777777">
        <w:trPr>
          <w:jc w:val="center"/>
        </w:trPr>
        <w:tc>
          <w:tcPr>
            <w:tcW w:w="9570" w:type="dxa"/>
          </w:tcPr>
          <w:p w14:paraId="10FFB886" w14:textId="77777777" w:rsidR="00837474" w:rsidRDefault="00837474">
            <w:pPr>
              <w:tabs>
                <w:tab w:val="left" w:pos="2552"/>
              </w:tabs>
              <w:jc w:val="both"/>
              <w:rPr>
                <w:rFonts w:ascii="Arial" w:hAnsi="Arial" w:cs="Arial"/>
                <w:b/>
                <w:sz w:val="22"/>
                <w:szCs w:val="22"/>
              </w:rPr>
            </w:pPr>
          </w:p>
          <w:p w14:paraId="3D56B822" w14:textId="77777777" w:rsidR="00837474" w:rsidRDefault="00CE5499">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42E2C6D2" w14:textId="77777777" w:rsidR="00837474" w:rsidRDefault="00837474">
            <w:pPr>
              <w:tabs>
                <w:tab w:val="left" w:pos="2552"/>
              </w:tabs>
              <w:ind w:right="-6"/>
              <w:jc w:val="both"/>
              <w:rPr>
                <w:rFonts w:ascii="Arial" w:hAnsi="Arial" w:cs="Arial"/>
                <w:b/>
                <w:sz w:val="22"/>
                <w:szCs w:val="22"/>
              </w:rPr>
            </w:pPr>
          </w:p>
          <w:p w14:paraId="10F2314C" w14:textId="77777777" w:rsidR="00837474" w:rsidRDefault="00CE5499">
            <w:pPr>
              <w:ind w:left="15" w:right="-6" w:hangingChars="7" w:hanging="15"/>
              <w:jc w:val="both"/>
              <w:rPr>
                <w:rFonts w:ascii="Arial" w:hAnsi="Arial" w:cs="Arial"/>
                <w:b/>
                <w:sz w:val="22"/>
                <w:szCs w:val="22"/>
              </w:rPr>
            </w:pPr>
            <w:r>
              <w:rPr>
                <w:rFonts w:ascii="Arial" w:hAnsi="Arial" w:cs="Arial"/>
                <w:b/>
                <w:sz w:val="22"/>
                <w:szCs w:val="22"/>
              </w:rPr>
              <w:t>7.1. Habilitação Jurídica</w:t>
            </w:r>
          </w:p>
          <w:p w14:paraId="3659DD44" w14:textId="77777777" w:rsidR="00837474" w:rsidRDefault="00837474">
            <w:pPr>
              <w:ind w:left="196" w:right="-6"/>
              <w:jc w:val="both"/>
              <w:rPr>
                <w:rFonts w:ascii="Arial" w:hAnsi="Arial" w:cs="Arial"/>
                <w:bCs/>
                <w:sz w:val="22"/>
                <w:szCs w:val="22"/>
              </w:rPr>
            </w:pPr>
          </w:p>
          <w:p w14:paraId="308A5D6F" w14:textId="77777777" w:rsidR="00837474" w:rsidRDefault="00CE5499">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472F3C19"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7A215D93"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6D0FD01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2AE7CE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4AF9E06A"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F23151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EC808D" w14:textId="77777777" w:rsidR="00837474" w:rsidRDefault="00837474">
            <w:pPr>
              <w:ind w:right="-6"/>
              <w:jc w:val="both"/>
              <w:rPr>
                <w:rFonts w:ascii="Arial" w:hAnsi="Arial" w:cs="Arial"/>
                <w:bCs/>
                <w:sz w:val="22"/>
                <w:szCs w:val="22"/>
              </w:rPr>
            </w:pPr>
          </w:p>
          <w:p w14:paraId="1F0C6470" w14:textId="77777777" w:rsidR="00837474" w:rsidRDefault="00CE5499">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3975CD8B" w14:textId="77777777" w:rsidR="00837474" w:rsidRDefault="00837474">
            <w:pPr>
              <w:ind w:left="196" w:right="-6"/>
              <w:jc w:val="both"/>
              <w:rPr>
                <w:rFonts w:ascii="Arial" w:hAnsi="Arial" w:cs="Arial"/>
                <w:bCs/>
                <w:sz w:val="22"/>
                <w:szCs w:val="22"/>
              </w:rPr>
            </w:pPr>
          </w:p>
          <w:p w14:paraId="775B1174" w14:textId="77777777" w:rsidR="00837474" w:rsidRDefault="00CE5499">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7BB985AD" w14:textId="77777777" w:rsidR="00837474" w:rsidRDefault="00837474">
            <w:pPr>
              <w:ind w:left="196" w:right="-6"/>
              <w:jc w:val="both"/>
              <w:rPr>
                <w:rFonts w:ascii="Arial" w:hAnsi="Arial" w:cs="Arial"/>
                <w:bCs/>
                <w:sz w:val="22"/>
                <w:szCs w:val="22"/>
              </w:rPr>
            </w:pPr>
          </w:p>
          <w:p w14:paraId="174A257A" w14:textId="77777777" w:rsidR="00837474" w:rsidRDefault="00CE5499">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128C74E4"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6D11D1"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4051413D"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40917D"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301A1119"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730EB7C2" w14:textId="77777777" w:rsidR="00837474" w:rsidRDefault="00CE5499">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AC78DA" w14:textId="77777777" w:rsidR="00837474" w:rsidRDefault="00CE5499">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1A501E8" w14:textId="77777777" w:rsidR="00837474" w:rsidRDefault="00837474">
            <w:pPr>
              <w:spacing w:beforeLines="50" w:before="120"/>
              <w:ind w:right="-6"/>
              <w:jc w:val="both"/>
              <w:rPr>
                <w:rFonts w:ascii="Arial" w:hAnsi="Arial" w:cs="Arial"/>
                <w:bCs/>
                <w:sz w:val="22"/>
                <w:szCs w:val="22"/>
              </w:rPr>
            </w:pPr>
          </w:p>
          <w:p w14:paraId="624722C1" w14:textId="77777777" w:rsidR="00837474" w:rsidRDefault="00CE5499">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5E0D4185"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D976B60"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74FF1677"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w:t>
            </w:r>
          </w:p>
          <w:p w14:paraId="790DD634" w14:textId="77777777" w:rsidR="00837474" w:rsidRDefault="00837474">
            <w:pPr>
              <w:tabs>
                <w:tab w:val="left" w:pos="9360"/>
              </w:tabs>
              <w:ind w:right="-6"/>
              <w:jc w:val="both"/>
              <w:rPr>
                <w:rFonts w:ascii="Arial" w:hAnsi="Arial" w:cs="Arial"/>
                <w:bCs/>
                <w:color w:val="FF0000"/>
                <w:sz w:val="22"/>
                <w:szCs w:val="22"/>
              </w:rPr>
            </w:pPr>
          </w:p>
          <w:p w14:paraId="22DF7637" w14:textId="77777777" w:rsidR="00837474" w:rsidRDefault="00CE5499">
            <w:pPr>
              <w:pStyle w:val="NormalWeb"/>
              <w:numPr>
                <w:ilvl w:val="1"/>
                <w:numId w:val="2"/>
              </w:numPr>
              <w:spacing w:beforeAutospacing="1" w:afterAutospacing="1"/>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w:t>
            </w:r>
          </w:p>
          <w:p w14:paraId="71C6D00E" w14:textId="77777777" w:rsidR="00837474" w:rsidRDefault="00CE5499">
            <w:pPr>
              <w:pStyle w:val="NormalWeb"/>
              <w:spacing w:beforeAutospacing="1" w:afterAutospacing="1"/>
              <w:jc w:val="both"/>
              <w:rPr>
                <w:rFonts w:ascii="Arial" w:hAnsi="Arial" w:cs="Arial"/>
                <w:bCs/>
                <w:sz w:val="22"/>
                <w:szCs w:val="22"/>
              </w:rPr>
            </w:pPr>
            <w:r>
              <w:rPr>
                <w:rFonts w:ascii="Arial" w:hAnsi="Arial" w:cs="Arial"/>
                <w:b/>
                <w:color w:val="FF0000"/>
                <w:sz w:val="22"/>
                <w:szCs w:val="22"/>
              </w:rPr>
              <w:lastRenderedPageBreak/>
              <w:t>Verificar a necessidade dos itens em vermelho, caso contrário, retirar e colocar não aplicável</w:t>
            </w:r>
          </w:p>
          <w:p w14:paraId="73288C23" w14:textId="77777777" w:rsidR="00837474" w:rsidRDefault="00CE5499">
            <w:pPr>
              <w:tabs>
                <w:tab w:val="left" w:pos="480"/>
              </w:tabs>
              <w:jc w:val="both"/>
              <w:rPr>
                <w:rFonts w:ascii="Arial" w:hAnsi="Arial" w:cs="Arial"/>
                <w:sz w:val="20"/>
                <w:szCs w:val="20"/>
              </w:rPr>
            </w:pPr>
            <w:r>
              <w:rPr>
                <w:rFonts w:ascii="Arial" w:eastAsia="Arial" w:hAnsi="Arial" w:cs="Arial"/>
                <w:sz w:val="20"/>
                <w:szCs w:val="20"/>
              </w:rPr>
              <w:t xml:space="preserve">   </w:t>
            </w:r>
            <w:r>
              <w:rPr>
                <w:rFonts w:ascii="Arial" w:hAnsi="Arial" w:cs="Arial"/>
                <w:sz w:val="20"/>
                <w:szCs w:val="20"/>
              </w:rPr>
              <w:t xml:space="preserve">A exigência da </w:t>
            </w:r>
            <w:r>
              <w:rPr>
                <w:rStyle w:val="Forte"/>
                <w:rFonts w:ascii="Arial" w:hAnsi="Arial" w:cs="Arial"/>
                <w:b w:val="0"/>
                <w:bCs w:val="0"/>
                <w:sz w:val="20"/>
                <w:szCs w:val="20"/>
              </w:rPr>
              <w:t>Licença de Funcionamento Sanitária vigente (7.4.1)</w:t>
            </w:r>
            <w:r>
              <w:rPr>
                <w:rFonts w:ascii="Arial" w:hAnsi="Arial" w:cs="Arial"/>
                <w:sz w:val="20"/>
                <w:szCs w:val="20"/>
              </w:rPr>
              <w:t xml:space="preserve">, da </w:t>
            </w:r>
            <w:r>
              <w:rPr>
                <w:rStyle w:val="Forte"/>
                <w:rFonts w:ascii="Arial" w:hAnsi="Arial" w:cs="Arial"/>
                <w:b w:val="0"/>
                <w:bCs w:val="0"/>
                <w:sz w:val="20"/>
                <w:szCs w:val="20"/>
              </w:rPr>
              <w:t>Autorização de Funcionamento de Empresa – AFE (7.4.2)</w:t>
            </w:r>
            <w:r>
              <w:rPr>
                <w:rFonts w:ascii="Arial" w:hAnsi="Arial" w:cs="Arial"/>
                <w:sz w:val="20"/>
                <w:szCs w:val="20"/>
              </w:rPr>
              <w:t xml:space="preserve"> e, quando cabível, da </w:t>
            </w:r>
            <w:r>
              <w:rPr>
                <w:rStyle w:val="Forte"/>
                <w:rFonts w:ascii="Arial" w:hAnsi="Arial" w:cs="Arial"/>
                <w:b w:val="0"/>
                <w:bCs w:val="0"/>
                <w:sz w:val="20"/>
                <w:szCs w:val="20"/>
              </w:rPr>
              <w:t>justificativa para dispensa (7.4.3)</w:t>
            </w:r>
            <w:r>
              <w:rPr>
                <w:rFonts w:ascii="Arial" w:hAnsi="Arial" w:cs="Arial"/>
                <w:sz w:val="20"/>
                <w:szCs w:val="20"/>
              </w:rPr>
              <w:t xml:space="preserve"> fundamenta-se na necessidade de assegurar que os fornecedores participantes do certame estejam devidamente regularizados perante os órgãos de vigilância sanitária competentes, conforme a legislação sanitária nacional, nos termos da </w:t>
            </w:r>
            <w:r>
              <w:rPr>
                <w:rStyle w:val="Forte"/>
                <w:rFonts w:ascii="Arial" w:hAnsi="Arial" w:cs="Arial"/>
                <w:b w:val="0"/>
                <w:bCs w:val="0"/>
                <w:sz w:val="20"/>
                <w:szCs w:val="20"/>
              </w:rPr>
              <w:t>Lei nº 6.360/1976</w:t>
            </w:r>
            <w:r>
              <w:rPr>
                <w:rFonts w:ascii="Arial" w:hAnsi="Arial" w:cs="Arial"/>
                <w:sz w:val="20"/>
                <w:szCs w:val="20"/>
              </w:rPr>
              <w:t xml:space="preserve">, da </w:t>
            </w:r>
            <w:r>
              <w:rPr>
                <w:rStyle w:val="Forte"/>
                <w:rFonts w:ascii="Arial" w:hAnsi="Arial" w:cs="Arial"/>
                <w:b w:val="0"/>
                <w:bCs w:val="0"/>
                <w:sz w:val="20"/>
                <w:szCs w:val="20"/>
              </w:rPr>
              <w:t>Lei nº 9.782/1999</w:t>
            </w:r>
            <w:r>
              <w:rPr>
                <w:rFonts w:ascii="Arial" w:hAnsi="Arial" w:cs="Arial"/>
                <w:sz w:val="20"/>
                <w:szCs w:val="20"/>
              </w:rPr>
              <w:t xml:space="preserve"> e da </w:t>
            </w:r>
            <w:r>
              <w:rPr>
                <w:rStyle w:val="Forte"/>
                <w:rFonts w:ascii="Arial" w:hAnsi="Arial" w:cs="Arial"/>
                <w:b w:val="0"/>
                <w:bCs w:val="0"/>
                <w:sz w:val="20"/>
                <w:szCs w:val="20"/>
              </w:rPr>
              <w:t>RDC nº 16/2014</w:t>
            </w:r>
            <w:r>
              <w:rPr>
                <w:rFonts w:ascii="Arial" w:hAnsi="Arial" w:cs="Arial"/>
                <w:sz w:val="20"/>
                <w:szCs w:val="20"/>
              </w:rPr>
              <w:t>.</w:t>
            </w:r>
          </w:p>
          <w:p w14:paraId="75952002" w14:textId="77777777" w:rsidR="00837474" w:rsidRDefault="00CE5499">
            <w:pPr>
              <w:pStyle w:val="NormalWeb"/>
              <w:spacing w:beforeAutospacing="1" w:afterAutospacing="1"/>
              <w:jc w:val="both"/>
              <w:rPr>
                <w:rFonts w:ascii="Arial" w:hAnsi="Arial" w:cs="Arial"/>
                <w:sz w:val="20"/>
                <w:szCs w:val="20"/>
              </w:rPr>
            </w:pPr>
            <w:r>
              <w:rPr>
                <w:rFonts w:ascii="Arial" w:hAnsi="Arial" w:cs="Arial"/>
                <w:sz w:val="20"/>
                <w:szCs w:val="20"/>
              </w:rPr>
              <w:t xml:space="preserve">A </w:t>
            </w:r>
            <w:r>
              <w:rPr>
                <w:rStyle w:val="Forte"/>
                <w:rFonts w:ascii="Arial" w:hAnsi="Arial" w:cs="Arial"/>
                <w:b w:val="0"/>
                <w:bCs w:val="0"/>
                <w:sz w:val="20"/>
                <w:szCs w:val="20"/>
              </w:rPr>
              <w:t>AFE emitida pela ANVISA</w:t>
            </w:r>
            <w:r>
              <w:rPr>
                <w:rFonts w:ascii="Arial" w:hAnsi="Arial" w:cs="Arial"/>
                <w:sz w:val="20"/>
                <w:szCs w:val="20"/>
              </w:rPr>
              <w:t xml:space="preserve"> é exigida porque garante, em nível nacional, que a empresa está legalmente autorizada a comercializar ou manipular produtos para a saúde, </w:t>
            </w:r>
            <w:r>
              <w:rPr>
                <w:rStyle w:val="Forte"/>
                <w:rFonts w:ascii="Arial" w:hAnsi="Arial" w:cs="Arial"/>
                <w:b w:val="0"/>
                <w:bCs w:val="0"/>
                <w:sz w:val="20"/>
                <w:szCs w:val="20"/>
              </w:rPr>
              <w:t>complementando a verificação sanitária feita pelos órgãos locais</w:t>
            </w:r>
            <w:r>
              <w:rPr>
                <w:rFonts w:ascii="Arial" w:hAnsi="Arial" w:cs="Arial"/>
                <w:sz w:val="20"/>
                <w:szCs w:val="20"/>
              </w:rPr>
              <w:t>.</w:t>
            </w:r>
          </w:p>
          <w:p w14:paraId="74F9F252" w14:textId="77777777" w:rsidR="00837474" w:rsidRDefault="00CE5499">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Licença de Funcionamento Sanitária</w:t>
            </w:r>
            <w:r>
              <w:rPr>
                <w:rFonts w:ascii="Arial" w:hAnsi="Arial" w:cs="Arial"/>
                <w:bCs/>
                <w:color w:val="FF0000"/>
                <w:sz w:val="22"/>
                <w:szCs w:val="22"/>
              </w:rPr>
              <w:t xml:space="preserve"> vigente, conforme atividade exercida, específica para a classe do produto objeto da aquisição, </w:t>
            </w:r>
            <w:r>
              <w:rPr>
                <w:rFonts w:ascii="Arial" w:eastAsia="Calibri-Bold" w:hAnsi="Arial" w:cs="Arial"/>
                <w:bCs/>
                <w:color w:val="FF0000"/>
                <w:sz w:val="22"/>
                <w:szCs w:val="22"/>
              </w:rPr>
              <w:t>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esse tenha sido requerido nos primeiros 120 (cento e vinte) dias do presente exercício;</w:t>
            </w:r>
            <w:r>
              <w:rPr>
                <w:rFonts w:ascii="Arial" w:hAnsi="Arial" w:cs="Arial"/>
                <w:bCs/>
                <w:color w:val="FF0000"/>
                <w:sz w:val="22"/>
                <w:szCs w:val="22"/>
              </w:rPr>
              <w:t xml:space="preserve"> </w:t>
            </w:r>
          </w:p>
          <w:p w14:paraId="33D22EE6" w14:textId="77777777" w:rsidR="00837474" w:rsidRDefault="00CE5499">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Autorização de Funcionamento</w:t>
            </w:r>
            <w:r>
              <w:rPr>
                <w:rFonts w:ascii="Arial" w:hAnsi="Arial" w:cs="Arial"/>
                <w:bCs/>
                <w:color w:val="FF0000"/>
                <w:sz w:val="22"/>
                <w:szCs w:val="22"/>
              </w:rPr>
              <w:t xml:space="preserve"> (AFE) vigente, conforme atividade exercida, específica para a classe do produto objeto da aquisição (P</w:t>
            </w:r>
            <w:r>
              <w:rPr>
                <w:rFonts w:ascii="Arial" w:eastAsia="Calibri-Bold" w:hAnsi="Arial" w:cs="Arial"/>
                <w:bCs/>
                <w:color w:val="FF0000"/>
                <w:sz w:val="22"/>
                <w:szCs w:val="22"/>
              </w:rPr>
              <w:t>ublicação no Diário Oficial da União, podendo ser complementada com documento obtido a partir da página da ANVISA);</w:t>
            </w:r>
          </w:p>
          <w:p w14:paraId="215DF1D1" w14:textId="77777777" w:rsidR="00837474" w:rsidRDefault="00CE5499">
            <w:pPr>
              <w:numPr>
                <w:ilvl w:val="2"/>
                <w:numId w:val="2"/>
              </w:numPr>
              <w:spacing w:beforeLines="50" w:before="120"/>
              <w:ind w:right="-6"/>
              <w:jc w:val="both"/>
              <w:rPr>
                <w:rFonts w:ascii="Arial" w:hAnsi="Arial" w:cs="Arial"/>
                <w:bCs/>
                <w:color w:val="FF0000"/>
                <w:sz w:val="22"/>
                <w:szCs w:val="22"/>
                <w:lang w:val="en-US"/>
              </w:rPr>
            </w:pPr>
            <w:r>
              <w:rPr>
                <w:rFonts w:ascii="Arial" w:eastAsia="Calibri-Bold" w:hAnsi="Arial" w:cs="Arial"/>
                <w:bCs/>
                <w:color w:val="FF0000"/>
                <w:sz w:val="22"/>
                <w:szCs w:val="22"/>
              </w:rPr>
              <w:t xml:space="preserve">Para os objetos que, de acordo com os regulamentos vigentes, forem dispensados da obrigatoriedade de </w:t>
            </w:r>
            <w:r>
              <w:rPr>
                <w:rFonts w:ascii="Arial" w:hAnsi="Arial" w:cs="Arial"/>
                <w:b/>
                <w:color w:val="FF0000"/>
                <w:sz w:val="22"/>
                <w:szCs w:val="22"/>
              </w:rPr>
              <w:t xml:space="preserve">Licença de Funcionamento Sanitária </w:t>
            </w:r>
            <w:r>
              <w:rPr>
                <w:rFonts w:ascii="Arial" w:hAnsi="Arial" w:cs="Arial"/>
                <w:bCs/>
                <w:color w:val="FF0000"/>
                <w:sz w:val="22"/>
                <w:szCs w:val="22"/>
              </w:rPr>
              <w:t>e</w:t>
            </w:r>
            <w:r>
              <w:rPr>
                <w:rFonts w:ascii="Arial" w:hAnsi="Arial" w:cs="Arial"/>
                <w:b/>
                <w:color w:val="FF0000"/>
                <w:sz w:val="22"/>
                <w:szCs w:val="22"/>
              </w:rPr>
              <w:t xml:space="preserve"> Autorização de Funcionamento, </w:t>
            </w:r>
            <w:r>
              <w:rPr>
                <w:rFonts w:ascii="Arial" w:hAnsi="Arial" w:cs="Arial"/>
                <w:bCs/>
                <w:color w:val="FF0000"/>
                <w:sz w:val="22"/>
                <w:szCs w:val="22"/>
              </w:rPr>
              <w:t>deverão ter justificativas apresentavas pelo fornecedor;</w:t>
            </w:r>
          </w:p>
          <w:p w14:paraId="2C12A49C" w14:textId="77777777" w:rsidR="00837474" w:rsidRDefault="00837474">
            <w:pPr>
              <w:keepNext/>
              <w:rPr>
                <w:rFonts w:ascii="Arial" w:hAnsi="Arial" w:cs="Arial"/>
                <w:sz w:val="22"/>
                <w:szCs w:val="22"/>
              </w:rPr>
            </w:pPr>
          </w:p>
        </w:tc>
      </w:tr>
      <w:tr w:rsidR="00837474" w14:paraId="553FB0E2" w14:textId="77777777">
        <w:trPr>
          <w:trHeight w:val="90"/>
          <w:jc w:val="center"/>
        </w:trPr>
        <w:tc>
          <w:tcPr>
            <w:tcW w:w="9570" w:type="dxa"/>
            <w:shd w:val="clear" w:color="auto" w:fill="365F91" w:themeFill="accent1" w:themeFillShade="BF"/>
          </w:tcPr>
          <w:p w14:paraId="112F0E2E"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837474" w14:paraId="4A6D107E" w14:textId="77777777">
        <w:trPr>
          <w:trHeight w:val="90"/>
          <w:jc w:val="center"/>
        </w:trPr>
        <w:tc>
          <w:tcPr>
            <w:tcW w:w="9570" w:type="dxa"/>
          </w:tcPr>
          <w:p w14:paraId="0771B475" w14:textId="77777777" w:rsidR="00837474" w:rsidRDefault="00837474">
            <w:pPr>
              <w:tabs>
                <w:tab w:val="left" w:pos="426"/>
              </w:tabs>
              <w:ind w:left="58"/>
            </w:pPr>
          </w:p>
          <w:p w14:paraId="3024A4A0" w14:textId="77777777" w:rsidR="00837474" w:rsidRDefault="00CE5499">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COMPRA DIRETA;</w:t>
            </w:r>
          </w:p>
          <w:p w14:paraId="08CC69D7" w14:textId="77777777" w:rsidR="00837474" w:rsidRDefault="00CE5499">
            <w:pPr>
              <w:numPr>
                <w:ilvl w:val="1"/>
                <w:numId w:val="2"/>
              </w:numPr>
              <w:tabs>
                <w:tab w:val="left" w:pos="426"/>
              </w:tabs>
              <w:jc w:val="both"/>
              <w:rPr>
                <w:rFonts w:ascii="Arial" w:hAnsi="Arial" w:cs="Arial"/>
                <w:b/>
                <w:color w:val="FFFFFF" w:themeColor="background1"/>
                <w:sz w:val="22"/>
                <w:szCs w:val="22"/>
              </w:rPr>
            </w:pP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MENOR PREÇO;</w:t>
            </w:r>
          </w:p>
          <w:p w14:paraId="25051D2C" w14:textId="5068004A" w:rsidR="00837474" w:rsidRDefault="00CE5499">
            <w:pPr>
              <w:numPr>
                <w:ilvl w:val="1"/>
                <w:numId w:val="2"/>
              </w:numPr>
              <w:tabs>
                <w:tab w:val="left" w:pos="426"/>
              </w:tabs>
              <w:jc w:val="both"/>
              <w:rPr>
                <w:rFonts w:ascii="Arial" w:hAnsi="Arial" w:cs="Arial"/>
                <w:b/>
                <w:color w:val="FFFFFF" w:themeColor="background1"/>
                <w:sz w:val="22"/>
                <w:szCs w:val="22"/>
              </w:rPr>
            </w:pPr>
            <w:r>
              <w:rPr>
                <w:rFonts w:ascii="Arial" w:eastAsia="sans-serif" w:hAnsi="Arial" w:cs="Arial"/>
                <w:sz w:val="22"/>
                <w:szCs w:val="22"/>
                <w:shd w:val="clear" w:color="auto" w:fill="FFFFFF"/>
              </w:rPr>
              <w:t>Será considerado primeiro classificado, o fornecedor que, obedecendo às condições, especificações e procedimentos estabelecidos neste Termo de Referência, apresentar o MENOR PREÇO POR ITEM.</w:t>
            </w:r>
          </w:p>
          <w:p w14:paraId="503CE013" w14:textId="77777777" w:rsidR="00837474" w:rsidRDefault="00837474">
            <w:pPr>
              <w:pStyle w:val="Normal2"/>
              <w:rPr>
                <w:rFonts w:ascii="Arial" w:hAnsi="Arial" w:cs="Arial"/>
                <w:b/>
                <w:color w:val="FFFFFF" w:themeColor="background1"/>
                <w:sz w:val="22"/>
                <w:szCs w:val="22"/>
              </w:rPr>
            </w:pPr>
          </w:p>
        </w:tc>
      </w:tr>
      <w:tr w:rsidR="00837474" w14:paraId="11D02156" w14:textId="77777777">
        <w:trPr>
          <w:trHeight w:val="90"/>
          <w:jc w:val="center"/>
        </w:trPr>
        <w:tc>
          <w:tcPr>
            <w:tcW w:w="9570" w:type="dxa"/>
            <w:shd w:val="clear" w:color="auto" w:fill="365F91" w:themeFill="accent1" w:themeFillShade="BF"/>
          </w:tcPr>
          <w:p w14:paraId="551E9893"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837474" w14:paraId="7F4D6D50" w14:textId="77777777">
        <w:trPr>
          <w:jc w:val="center"/>
        </w:trPr>
        <w:tc>
          <w:tcPr>
            <w:tcW w:w="9570" w:type="dxa"/>
          </w:tcPr>
          <w:p w14:paraId="789BA33A" w14:textId="77777777" w:rsidR="00837474" w:rsidRDefault="00837474">
            <w:pPr>
              <w:jc w:val="both"/>
              <w:rPr>
                <w:rFonts w:ascii="Arial" w:hAnsi="Arial" w:cs="Arial"/>
                <w:bCs/>
                <w:sz w:val="22"/>
                <w:szCs w:val="22"/>
              </w:rPr>
            </w:pPr>
          </w:p>
          <w:p w14:paraId="05D1D0C0" w14:textId="77777777" w:rsidR="00837474" w:rsidRDefault="00CE5499">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 xml:space="preserve">O compromisso será firmado por meio de </w:t>
            </w:r>
            <w:r>
              <w:rPr>
                <w:rFonts w:ascii="Arial" w:hAnsi="Arial" w:cs="Arial"/>
                <w:bCs/>
                <w:color w:val="000000" w:themeColor="text1"/>
                <w:sz w:val="22"/>
                <w:szCs w:val="22"/>
              </w:rPr>
              <w:t xml:space="preserve">Ordem de fornecimento com entrega única, </w:t>
            </w:r>
            <w:r>
              <w:rPr>
                <w:rFonts w:ascii="Arial" w:hAnsi="Arial" w:cs="Arial"/>
                <w:bCs/>
                <w:sz w:val="22"/>
                <w:szCs w:val="22"/>
              </w:rPr>
              <w:t>conforme especificações e quantitativos previstos no item 1 do presente termo;</w:t>
            </w:r>
          </w:p>
          <w:p w14:paraId="47FE9809"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0D1B7F31"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72EB402E" w14:textId="76C3359F"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prazo de entrega será</w:t>
            </w:r>
            <w:r>
              <w:rPr>
                <w:rFonts w:ascii="Arial" w:hAnsi="Arial" w:cs="Arial"/>
                <w:bCs/>
                <w:color w:val="FF0000"/>
                <w:sz w:val="22"/>
                <w:szCs w:val="22"/>
              </w:rPr>
              <w:t xml:space="preserve"> de 20 (vinte)</w:t>
            </w:r>
            <w:r w:rsidR="00A662C6">
              <w:rPr>
                <w:rFonts w:ascii="Arial" w:hAnsi="Arial" w:cs="Arial"/>
                <w:bCs/>
                <w:color w:val="FF0000"/>
                <w:sz w:val="22"/>
                <w:szCs w:val="22"/>
              </w:rPr>
              <w:t xml:space="preserve"> dias</w:t>
            </w:r>
            <w:r>
              <w:rPr>
                <w:rFonts w:ascii="Arial" w:hAnsi="Arial" w:cs="Arial"/>
                <w:bCs/>
                <w:color w:val="FF0000"/>
                <w:sz w:val="22"/>
                <w:szCs w:val="22"/>
              </w:rPr>
              <w:t xml:space="preserve">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da Ordem de Fornecimento (OF) empenhada</w:t>
            </w:r>
            <w:r>
              <w:rPr>
                <w:rFonts w:ascii="Arial" w:hAnsi="Arial" w:cs="Arial"/>
                <w:bCs/>
                <w:sz w:val="22"/>
                <w:szCs w:val="22"/>
              </w:rPr>
              <w:t>;</w:t>
            </w:r>
          </w:p>
          <w:p w14:paraId="460A2C8E" w14:textId="77777777" w:rsidR="00837474" w:rsidRDefault="00CE5499">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0F5C2991" w14:textId="77777777" w:rsidR="00837474" w:rsidRDefault="00CE5499">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5DB35B51"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recebimento do objeto não exclui a responsabilidade da contratada pelos prejuízos resultantes da incorreta execução do contrato;</w:t>
            </w:r>
          </w:p>
          <w:p w14:paraId="44C322BE"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0D18B795"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08477978"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390B95C2"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0C7D10EA"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34FEA7E4"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4B90268A"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74235080"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09D42C93"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2BBEB070" w14:textId="77777777" w:rsidR="00837474" w:rsidRDefault="00837474">
            <w:pPr>
              <w:tabs>
                <w:tab w:val="left" w:pos="240"/>
                <w:tab w:val="left" w:pos="480"/>
              </w:tabs>
              <w:spacing w:beforeLines="50" w:before="120"/>
              <w:jc w:val="both"/>
              <w:rPr>
                <w:rFonts w:ascii="Arial" w:hAnsi="Arial" w:cs="Arial"/>
                <w:bCs/>
                <w:sz w:val="22"/>
                <w:szCs w:val="22"/>
              </w:rPr>
            </w:pPr>
          </w:p>
          <w:p w14:paraId="4D837288"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46CDADF0"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5B96A48E" w14:textId="77777777" w:rsidR="00837474" w:rsidRDefault="00CE5499">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3D33C9A8"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06CC055B" w14:textId="77777777" w:rsidR="00837474" w:rsidRDefault="00837474">
            <w:pPr>
              <w:pStyle w:val="Normal2"/>
              <w:jc w:val="both"/>
              <w:rPr>
                <w:rFonts w:ascii="Arial" w:hAnsi="Arial" w:cs="Arial"/>
                <w:color w:val="FF0000"/>
                <w:sz w:val="22"/>
                <w:szCs w:val="22"/>
              </w:rPr>
            </w:pPr>
          </w:p>
          <w:p w14:paraId="5BF626EF" w14:textId="77777777" w:rsidR="00837474" w:rsidRDefault="00837474">
            <w:pPr>
              <w:pStyle w:val="Normal2"/>
              <w:jc w:val="both"/>
              <w:rPr>
                <w:rFonts w:ascii="Arial" w:hAnsi="Arial" w:cs="Arial"/>
                <w:color w:val="FF0000"/>
                <w:sz w:val="22"/>
                <w:szCs w:val="22"/>
                <w:lang w:eastAsia="pt-BR"/>
              </w:rPr>
            </w:pPr>
          </w:p>
          <w:p w14:paraId="0D40857B" w14:textId="77777777" w:rsidR="00837474" w:rsidRDefault="00837474">
            <w:pPr>
              <w:ind w:right="228"/>
              <w:jc w:val="both"/>
              <w:rPr>
                <w:rFonts w:ascii="Arial" w:hAnsi="Arial" w:cs="Arial"/>
                <w:b/>
                <w:color w:val="548DD4"/>
                <w:sz w:val="22"/>
                <w:szCs w:val="22"/>
              </w:rPr>
            </w:pPr>
          </w:p>
        </w:tc>
      </w:tr>
      <w:tr w:rsidR="00837474" w14:paraId="16CBF999" w14:textId="77777777">
        <w:trPr>
          <w:jc w:val="center"/>
        </w:trPr>
        <w:tc>
          <w:tcPr>
            <w:tcW w:w="9570" w:type="dxa"/>
            <w:shd w:val="clear" w:color="auto" w:fill="365F91" w:themeFill="accent1" w:themeFillShade="BF"/>
          </w:tcPr>
          <w:p w14:paraId="586787A7"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ART. 6º, XXIII, “F” DA LEI Nº 14.133/2021 E IN 14/2025 SEA)</w:t>
            </w:r>
          </w:p>
        </w:tc>
      </w:tr>
      <w:tr w:rsidR="00837474" w14:paraId="07EF0B35" w14:textId="77777777">
        <w:trPr>
          <w:jc w:val="center"/>
        </w:trPr>
        <w:tc>
          <w:tcPr>
            <w:tcW w:w="9570" w:type="dxa"/>
          </w:tcPr>
          <w:p w14:paraId="2A331396" w14:textId="77777777" w:rsidR="00837474" w:rsidRDefault="00837474">
            <w:pPr>
              <w:jc w:val="both"/>
              <w:rPr>
                <w:rFonts w:ascii="Arial" w:hAnsi="Arial" w:cs="Arial"/>
                <w:bCs/>
                <w:sz w:val="22"/>
                <w:szCs w:val="22"/>
              </w:rPr>
            </w:pPr>
          </w:p>
          <w:p w14:paraId="04833365" w14:textId="77777777" w:rsidR="00837474" w:rsidRDefault="00CE5499">
            <w:pPr>
              <w:spacing w:beforeLines="50" w:before="120"/>
              <w:jc w:val="both"/>
              <w:rPr>
                <w:rFonts w:ascii="Arial" w:hAnsi="Arial" w:cs="Arial"/>
                <w:bCs/>
                <w:sz w:val="22"/>
                <w:szCs w:val="22"/>
                <w:lang w:eastAsia="zh-CN"/>
              </w:rPr>
            </w:pPr>
            <w:r>
              <w:rPr>
                <w:rFonts w:ascii="Arial" w:hAnsi="Arial" w:cs="Arial"/>
                <w:bCs/>
                <w:sz w:val="22"/>
                <w:szCs w:val="22"/>
                <w:lang w:eastAsia="zh-CN"/>
              </w:rPr>
              <w:t>As competências do gestor e fiscal estão descritas nos arts. 6º e 7º da IN 14/2025.</w:t>
            </w:r>
          </w:p>
          <w:p w14:paraId="38574B43" w14:textId="77777777" w:rsidR="00837474" w:rsidRDefault="00837474">
            <w:pPr>
              <w:spacing w:beforeLines="50" w:before="120"/>
              <w:jc w:val="both"/>
              <w:rPr>
                <w:rFonts w:ascii="Arial" w:hAnsi="Arial" w:cs="Arial"/>
                <w:bCs/>
                <w:sz w:val="22"/>
                <w:szCs w:val="22"/>
              </w:rPr>
            </w:pPr>
          </w:p>
        </w:tc>
      </w:tr>
      <w:tr w:rsidR="00837474" w14:paraId="6ADDC4FA" w14:textId="77777777">
        <w:trPr>
          <w:jc w:val="center"/>
        </w:trPr>
        <w:tc>
          <w:tcPr>
            <w:tcW w:w="9570" w:type="dxa"/>
            <w:shd w:val="clear" w:color="auto" w:fill="365F91" w:themeFill="accent1" w:themeFillShade="BF"/>
          </w:tcPr>
          <w:p w14:paraId="788D96C4" w14:textId="77777777" w:rsidR="00837474" w:rsidRDefault="00CE5499">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 OBRIGAÇÕES</w:t>
            </w:r>
          </w:p>
        </w:tc>
      </w:tr>
      <w:tr w:rsidR="00837474" w14:paraId="561340B0" w14:textId="77777777">
        <w:trPr>
          <w:jc w:val="center"/>
        </w:trPr>
        <w:tc>
          <w:tcPr>
            <w:tcW w:w="9570" w:type="dxa"/>
          </w:tcPr>
          <w:p w14:paraId="58DA9AB0" w14:textId="77777777" w:rsidR="00837474" w:rsidRDefault="00837474">
            <w:pPr>
              <w:tabs>
                <w:tab w:val="left" w:pos="480"/>
              </w:tabs>
              <w:jc w:val="both"/>
              <w:rPr>
                <w:rFonts w:ascii="Arial" w:hAnsi="Arial" w:cs="Arial"/>
                <w:b/>
                <w:sz w:val="22"/>
                <w:szCs w:val="22"/>
              </w:rPr>
            </w:pPr>
          </w:p>
          <w:p w14:paraId="556D331E" w14:textId="77777777" w:rsidR="00837474" w:rsidRDefault="00CE5499">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594EF64A" w14:textId="77777777" w:rsidR="00837474" w:rsidRDefault="00837474">
            <w:pPr>
              <w:pStyle w:val="Normal2"/>
            </w:pPr>
          </w:p>
          <w:p w14:paraId="454B6068" w14:textId="77777777" w:rsidR="00837474" w:rsidRDefault="00CE5499">
            <w:pPr>
              <w:tabs>
                <w:tab w:val="left" w:pos="240"/>
              </w:tabs>
              <w:jc w:val="both"/>
              <w:rPr>
                <w:rFonts w:ascii="Arial" w:hAnsi="Arial" w:cs="Arial"/>
                <w:bCs/>
                <w:sz w:val="22"/>
                <w:szCs w:val="22"/>
              </w:rPr>
            </w:pPr>
            <w:r>
              <w:rPr>
                <w:rFonts w:ascii="Arial" w:hAnsi="Arial" w:cs="Arial"/>
                <w:bCs/>
                <w:sz w:val="22"/>
                <w:szCs w:val="22"/>
              </w:rPr>
              <w:t>Obriga-se a empresa vencedora:</w:t>
            </w:r>
          </w:p>
          <w:p w14:paraId="77BE425B" w14:textId="4215A853"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limitada ao quantitativo de cada item;</w:t>
            </w:r>
          </w:p>
          <w:p w14:paraId="59048F53"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lastRenderedPageBreak/>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1EFB3D25"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27656DB0"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792DCA15"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6CAE7CF7"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7CFCFAF3"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103439C9"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3E999116"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245FD442"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0B5EA499"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48DD3309" w14:textId="77777777" w:rsidR="00837474" w:rsidRDefault="00CE5499">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8FBB59C" w14:textId="77777777" w:rsidR="00837474" w:rsidRDefault="00CE5499">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1B731D9B" w14:textId="77777777" w:rsidR="00837474" w:rsidRDefault="00CE5499">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2A43876C" w14:textId="77777777" w:rsidR="00837474" w:rsidRDefault="00837474">
            <w:pPr>
              <w:jc w:val="both"/>
              <w:rPr>
                <w:rFonts w:ascii="Arial" w:hAnsi="Arial" w:cs="Arial"/>
                <w:bCs/>
                <w:sz w:val="22"/>
                <w:szCs w:val="22"/>
              </w:rPr>
            </w:pPr>
          </w:p>
          <w:p w14:paraId="7BAEF1FA" w14:textId="77777777" w:rsidR="00837474" w:rsidRDefault="00CE5499">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0186096C" w14:textId="77777777" w:rsidR="00837474" w:rsidRDefault="00837474">
            <w:pPr>
              <w:pStyle w:val="Normal2"/>
            </w:pPr>
          </w:p>
          <w:p w14:paraId="0E24229E" w14:textId="77777777" w:rsidR="00837474" w:rsidRDefault="00CE5499">
            <w:pPr>
              <w:jc w:val="both"/>
              <w:rPr>
                <w:rFonts w:ascii="Arial" w:hAnsi="Arial" w:cs="Arial"/>
                <w:bCs/>
                <w:sz w:val="22"/>
                <w:szCs w:val="22"/>
              </w:rPr>
            </w:pPr>
            <w:r>
              <w:rPr>
                <w:rFonts w:ascii="Arial" w:hAnsi="Arial" w:cs="Arial"/>
                <w:bCs/>
                <w:sz w:val="22"/>
                <w:szCs w:val="22"/>
              </w:rPr>
              <w:t>Obriga-se a Administração/Contratante:</w:t>
            </w:r>
          </w:p>
          <w:p w14:paraId="1B50CB9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059F03B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fetuar o pagamento da Contratada de acordo com a forma de pagamento estipulada na licitação e no Contrato;</w:t>
            </w:r>
          </w:p>
          <w:p w14:paraId="405E2084"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76123D68"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34CAB20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lastRenderedPageBreak/>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5F1C51BE"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5C78BD63" w14:textId="77777777" w:rsidR="00837474" w:rsidRDefault="00CE5499">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1F06773A" w14:textId="77777777" w:rsidR="00837474" w:rsidRDefault="00CE5499">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5618B400" w14:textId="77777777" w:rsidR="00837474" w:rsidRDefault="00837474">
            <w:pPr>
              <w:pStyle w:val="PargrafodaLista"/>
              <w:tabs>
                <w:tab w:val="left" w:pos="240"/>
              </w:tabs>
              <w:spacing w:before="100"/>
              <w:ind w:left="0"/>
              <w:jc w:val="both"/>
              <w:rPr>
                <w:rFonts w:ascii="Arial" w:hAnsi="Arial" w:cs="Arial"/>
                <w:b/>
                <w:sz w:val="22"/>
                <w:szCs w:val="22"/>
              </w:rPr>
            </w:pPr>
          </w:p>
          <w:p w14:paraId="0CBE4C3B" w14:textId="77777777" w:rsidR="00837474" w:rsidRDefault="00CE5499">
            <w:pPr>
              <w:pStyle w:val="Normal2"/>
              <w:rPr>
                <w:rFonts w:ascii="Arial" w:hAnsi="Arial" w:cs="Arial"/>
                <w:color w:val="FF0000"/>
                <w:sz w:val="22"/>
                <w:szCs w:val="22"/>
              </w:rPr>
            </w:pPr>
            <w:r>
              <w:rPr>
                <w:rFonts w:ascii="Arial" w:hAnsi="Arial" w:cs="Arial"/>
                <w:color w:val="FF0000"/>
                <w:sz w:val="22"/>
                <w:szCs w:val="22"/>
              </w:rPr>
              <w:t xml:space="preserve"> Cada unidade demandante deverá inserir as informações específicas para os seus objetos!</w:t>
            </w:r>
          </w:p>
          <w:p w14:paraId="7B7F19F2" w14:textId="77777777" w:rsidR="00837474" w:rsidRDefault="00837474">
            <w:pPr>
              <w:pStyle w:val="PargrafodaLista"/>
              <w:tabs>
                <w:tab w:val="left" w:pos="240"/>
              </w:tabs>
              <w:spacing w:before="100"/>
              <w:ind w:left="0"/>
              <w:jc w:val="both"/>
              <w:rPr>
                <w:rFonts w:ascii="Arial" w:hAnsi="Arial" w:cs="Arial"/>
                <w:b/>
                <w:sz w:val="22"/>
                <w:szCs w:val="22"/>
              </w:rPr>
            </w:pPr>
          </w:p>
        </w:tc>
      </w:tr>
      <w:tr w:rsidR="00837474" w14:paraId="598AB2F1" w14:textId="77777777">
        <w:trPr>
          <w:jc w:val="center"/>
        </w:trPr>
        <w:tc>
          <w:tcPr>
            <w:tcW w:w="9570" w:type="dxa"/>
            <w:shd w:val="clear" w:color="auto" w:fill="365F91" w:themeFill="accent1" w:themeFillShade="BF"/>
          </w:tcPr>
          <w:p w14:paraId="3BA58FCE"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837474" w14:paraId="478321A6" w14:textId="77777777">
        <w:trPr>
          <w:jc w:val="center"/>
        </w:trPr>
        <w:tc>
          <w:tcPr>
            <w:tcW w:w="9570" w:type="dxa"/>
          </w:tcPr>
          <w:p w14:paraId="38FFB0FA" w14:textId="77777777" w:rsidR="00837474" w:rsidRDefault="00CE5499">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4435301A" w14:textId="77777777" w:rsidR="00837474" w:rsidRDefault="00837474">
            <w:pPr>
              <w:widowControl w:val="0"/>
              <w:numPr>
                <w:ilvl w:val="2"/>
                <w:numId w:val="5"/>
              </w:numPr>
              <w:tabs>
                <w:tab w:val="left" w:pos="709"/>
                <w:tab w:val="left" w:pos="851"/>
              </w:tabs>
              <w:ind w:left="0" w:right="124" w:hanging="2"/>
              <w:jc w:val="both"/>
              <w:rPr>
                <w:rFonts w:ascii="Arial" w:hAnsi="Arial" w:cs="Arial"/>
                <w:b/>
                <w:color w:val="FFFFFF" w:themeColor="background1"/>
                <w:sz w:val="22"/>
                <w:szCs w:val="22"/>
              </w:rPr>
            </w:pPr>
          </w:p>
        </w:tc>
      </w:tr>
      <w:tr w:rsidR="00837474" w14:paraId="24254A17" w14:textId="77777777">
        <w:trPr>
          <w:jc w:val="center"/>
        </w:trPr>
        <w:tc>
          <w:tcPr>
            <w:tcW w:w="9570" w:type="dxa"/>
            <w:shd w:val="clear" w:color="auto" w:fill="365F91" w:themeFill="accent1" w:themeFillShade="BF"/>
          </w:tcPr>
          <w:p w14:paraId="0CAEACBB"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837474" w14:paraId="288914FB" w14:textId="77777777">
        <w:trPr>
          <w:jc w:val="center"/>
        </w:trPr>
        <w:tc>
          <w:tcPr>
            <w:tcW w:w="9570" w:type="dxa"/>
          </w:tcPr>
          <w:p w14:paraId="45982B1F" w14:textId="77777777" w:rsidR="00837474" w:rsidRDefault="00837474">
            <w:pPr>
              <w:jc w:val="both"/>
              <w:rPr>
                <w:rFonts w:ascii="Arial" w:hAnsi="Arial" w:cs="Arial"/>
                <w:b/>
                <w:sz w:val="22"/>
                <w:szCs w:val="22"/>
              </w:rPr>
            </w:pPr>
          </w:p>
          <w:p w14:paraId="79BB2B23" w14:textId="7D0CFDD6" w:rsidR="00837474" w:rsidRDefault="00CE5499">
            <w:pPr>
              <w:pStyle w:val="TableParagraph"/>
              <w:numPr>
                <w:ilvl w:val="1"/>
                <w:numId w:val="2"/>
              </w:numPr>
              <w:tabs>
                <w:tab w:val="left" w:pos="240"/>
                <w:tab w:val="left" w:pos="480"/>
              </w:tabs>
              <w:ind w:right="0"/>
              <w:jc w:val="both"/>
              <w:rPr>
                <w:color w:val="FF0000"/>
                <w:sz w:val="22"/>
                <w:szCs w:val="22"/>
              </w:rPr>
            </w:pPr>
            <w:r>
              <w:rPr>
                <w:b/>
                <w:sz w:val="22"/>
                <w:szCs w:val="22"/>
                <w:lang w:val="pt-BR"/>
              </w:rPr>
              <w:t xml:space="preserve">Instrumento Contratual: </w:t>
            </w:r>
            <w:r>
              <w:rPr>
                <w:bCs/>
                <w:sz w:val="22"/>
                <w:szCs w:val="22"/>
                <w:lang w:val="pt-BR"/>
              </w:rPr>
              <w:t xml:space="preserve">Ordem de fornecimento </w:t>
            </w:r>
          </w:p>
          <w:p w14:paraId="1C72C69E" w14:textId="77777777" w:rsidR="00837474" w:rsidRDefault="00837474">
            <w:pPr>
              <w:pStyle w:val="TableParagraph"/>
              <w:tabs>
                <w:tab w:val="left" w:pos="240"/>
                <w:tab w:val="left" w:pos="480"/>
              </w:tabs>
              <w:ind w:left="0" w:right="0"/>
              <w:jc w:val="left"/>
              <w:rPr>
                <w:b/>
                <w:sz w:val="22"/>
                <w:szCs w:val="22"/>
              </w:rPr>
            </w:pPr>
          </w:p>
          <w:p w14:paraId="7A3A5A43" w14:textId="77777777" w:rsidR="00837474" w:rsidRDefault="00CE5499">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bookmarkStart w:id="0" w:name="_Hlk192261079"/>
            <w:r>
              <w:rPr>
                <w:bCs/>
                <w:sz w:val="22"/>
                <w:szCs w:val="22"/>
                <w:lang w:val="pt-BR"/>
              </w:rPr>
              <w:t xml:space="preserve">Será a soma dos prazos estabelecidos no item 14 do presente termo. </w:t>
            </w:r>
          </w:p>
          <w:bookmarkEnd w:id="0"/>
          <w:p w14:paraId="2BA5A564" w14:textId="77777777" w:rsidR="00837474" w:rsidRDefault="00837474">
            <w:pPr>
              <w:ind w:left="196" w:right="228"/>
              <w:jc w:val="both"/>
              <w:rPr>
                <w:rFonts w:ascii="Arial" w:hAnsi="Arial" w:cs="Arial"/>
                <w:bCs/>
                <w:sz w:val="22"/>
                <w:szCs w:val="22"/>
              </w:rPr>
            </w:pPr>
          </w:p>
          <w:p w14:paraId="0CC6BA48" w14:textId="77777777" w:rsidR="00837474" w:rsidRDefault="00CE5499">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3EE5248A" w14:textId="77777777" w:rsidR="00837474" w:rsidRDefault="00837474">
            <w:pPr>
              <w:pStyle w:val="Normal2"/>
              <w:rPr>
                <w:rFonts w:ascii="Arial" w:hAnsi="Arial" w:cs="Arial"/>
                <w:sz w:val="22"/>
                <w:szCs w:val="22"/>
              </w:rPr>
            </w:pPr>
          </w:p>
          <w:p w14:paraId="77B78770" w14:textId="77777777" w:rsidR="00837474" w:rsidRDefault="00CE5499">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837474" w14:paraId="47AC9A29" w14:textId="77777777">
              <w:trPr>
                <w:trHeight w:val="493"/>
              </w:trPr>
              <w:tc>
                <w:tcPr>
                  <w:tcW w:w="1554" w:type="dxa"/>
                  <w:vAlign w:val="center"/>
                </w:tcPr>
                <w:p w14:paraId="56D3D490" w14:textId="77777777" w:rsidR="00837474" w:rsidRDefault="00CE5499">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178E8257" w14:textId="77777777" w:rsidR="00837474" w:rsidRDefault="00CE5499">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512AF7E8" w14:textId="77777777" w:rsidR="00837474" w:rsidRDefault="00CE5499">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787550E0" w14:textId="77777777" w:rsidR="00837474" w:rsidRDefault="00CE5499">
                  <w:pPr>
                    <w:jc w:val="center"/>
                    <w:rPr>
                      <w:rFonts w:ascii="Arial" w:hAnsi="Arial" w:cs="Arial"/>
                      <w:b/>
                      <w:bCs/>
                      <w:sz w:val="20"/>
                      <w:szCs w:val="20"/>
                    </w:rPr>
                  </w:pPr>
                  <w:r>
                    <w:rPr>
                      <w:rFonts w:ascii="Arial" w:hAnsi="Arial" w:cs="Arial"/>
                      <w:b/>
                      <w:bCs/>
                      <w:sz w:val="20"/>
                      <w:szCs w:val="20"/>
                    </w:rPr>
                    <w:t>TELEFONE/ EMAIL</w:t>
                  </w:r>
                </w:p>
              </w:tc>
            </w:tr>
            <w:tr w:rsidR="00837474" w14:paraId="65E25B48" w14:textId="77777777">
              <w:trPr>
                <w:trHeight w:val="344"/>
              </w:trPr>
              <w:tc>
                <w:tcPr>
                  <w:tcW w:w="1554" w:type="dxa"/>
                  <w:vAlign w:val="center"/>
                </w:tcPr>
                <w:p w14:paraId="43A2E93E"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w:t>
                  </w:r>
                </w:p>
              </w:tc>
              <w:tc>
                <w:tcPr>
                  <w:tcW w:w="1420" w:type="dxa"/>
                  <w:vAlign w:val="center"/>
                </w:tcPr>
                <w:p w14:paraId="5BDABAE6"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w:t>
                  </w:r>
                </w:p>
              </w:tc>
              <w:tc>
                <w:tcPr>
                  <w:tcW w:w="3729" w:type="dxa"/>
                  <w:vAlign w:val="center"/>
                </w:tcPr>
                <w:p w14:paraId="7140FF6A"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w:t>
                  </w:r>
                </w:p>
              </w:tc>
              <w:tc>
                <w:tcPr>
                  <w:tcW w:w="2715" w:type="dxa"/>
                  <w:vAlign w:val="center"/>
                </w:tcPr>
                <w:p w14:paraId="65937AFE" w14:textId="77777777" w:rsidR="00837474" w:rsidRDefault="00CE5499">
                  <w:pPr>
                    <w:jc w:val="center"/>
                    <w:rPr>
                      <w:rFonts w:ascii="Arial" w:eastAsia="Garamond" w:hAnsi="Arial" w:cs="Arial"/>
                      <w:iCs/>
                      <w:color w:val="FF0000"/>
                      <w:sz w:val="20"/>
                      <w:szCs w:val="20"/>
                    </w:rPr>
                  </w:pPr>
                  <w:r>
                    <w:rPr>
                      <w:rFonts w:ascii="Arial" w:eastAsia="Garamond" w:hAnsi="Arial" w:cs="Arial"/>
                      <w:iCs/>
                      <w:color w:val="FF0000"/>
                      <w:sz w:val="20"/>
                      <w:szCs w:val="20"/>
                    </w:rPr>
                    <w:t>xxxxx</w:t>
                  </w:r>
                </w:p>
              </w:tc>
            </w:tr>
          </w:tbl>
          <w:p w14:paraId="37D4C069" w14:textId="77777777" w:rsidR="00837474" w:rsidRDefault="00837474">
            <w:pPr>
              <w:jc w:val="both"/>
              <w:rPr>
                <w:rFonts w:ascii="Arial" w:hAnsi="Arial" w:cs="Arial"/>
                <w:b/>
                <w:sz w:val="22"/>
                <w:szCs w:val="22"/>
              </w:rPr>
            </w:pPr>
          </w:p>
          <w:p w14:paraId="77E63B28" w14:textId="77777777" w:rsidR="00837474" w:rsidRDefault="00837474">
            <w:pPr>
              <w:jc w:val="both"/>
              <w:rPr>
                <w:rFonts w:ascii="Arial" w:hAnsi="Arial" w:cs="Arial"/>
                <w:b/>
                <w:sz w:val="22"/>
                <w:szCs w:val="22"/>
              </w:rPr>
            </w:pPr>
          </w:p>
          <w:p w14:paraId="56786484" w14:textId="77777777" w:rsidR="00837474" w:rsidRDefault="00CE5499">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602"/>
              <w:gridCol w:w="2842"/>
            </w:tblGrid>
            <w:tr w:rsidR="00837474" w14:paraId="6415768F" w14:textId="77777777">
              <w:trPr>
                <w:trHeight w:val="493"/>
              </w:trPr>
              <w:tc>
                <w:tcPr>
                  <w:tcW w:w="1554" w:type="dxa"/>
                  <w:vAlign w:val="center"/>
                </w:tcPr>
                <w:p w14:paraId="63B506E0" w14:textId="77777777" w:rsidR="00837474" w:rsidRDefault="00CE5499">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32D5A0EF" w14:textId="77777777" w:rsidR="00837474" w:rsidRDefault="00CE5499">
                  <w:pPr>
                    <w:jc w:val="center"/>
                    <w:rPr>
                      <w:rFonts w:ascii="Arial" w:hAnsi="Arial" w:cs="Arial"/>
                      <w:b/>
                      <w:bCs/>
                      <w:sz w:val="20"/>
                      <w:szCs w:val="20"/>
                    </w:rPr>
                  </w:pPr>
                  <w:r>
                    <w:rPr>
                      <w:rFonts w:ascii="Arial" w:hAnsi="Arial" w:cs="Arial"/>
                      <w:b/>
                      <w:bCs/>
                      <w:sz w:val="20"/>
                      <w:szCs w:val="20"/>
                    </w:rPr>
                    <w:t>MATRÍCULA</w:t>
                  </w:r>
                </w:p>
              </w:tc>
              <w:tc>
                <w:tcPr>
                  <w:tcW w:w="3602" w:type="dxa"/>
                  <w:vAlign w:val="center"/>
                </w:tcPr>
                <w:p w14:paraId="488BB755" w14:textId="77777777" w:rsidR="00837474" w:rsidRDefault="00CE5499">
                  <w:pPr>
                    <w:jc w:val="center"/>
                    <w:rPr>
                      <w:rFonts w:ascii="Arial" w:hAnsi="Arial" w:cs="Arial"/>
                      <w:b/>
                      <w:bCs/>
                      <w:sz w:val="20"/>
                      <w:szCs w:val="20"/>
                    </w:rPr>
                  </w:pPr>
                  <w:r>
                    <w:rPr>
                      <w:rFonts w:ascii="Arial" w:hAnsi="Arial" w:cs="Arial"/>
                      <w:b/>
                      <w:bCs/>
                      <w:sz w:val="20"/>
                      <w:szCs w:val="20"/>
                    </w:rPr>
                    <w:t>FISCAL</w:t>
                  </w:r>
                </w:p>
              </w:tc>
              <w:tc>
                <w:tcPr>
                  <w:tcW w:w="2842" w:type="dxa"/>
                  <w:vAlign w:val="center"/>
                </w:tcPr>
                <w:p w14:paraId="33050ECC" w14:textId="77777777" w:rsidR="00837474" w:rsidRDefault="00CE5499">
                  <w:pPr>
                    <w:jc w:val="center"/>
                    <w:rPr>
                      <w:rFonts w:ascii="Arial" w:hAnsi="Arial" w:cs="Arial"/>
                      <w:b/>
                      <w:bCs/>
                      <w:sz w:val="20"/>
                      <w:szCs w:val="20"/>
                    </w:rPr>
                  </w:pPr>
                  <w:r>
                    <w:rPr>
                      <w:rFonts w:ascii="Arial" w:hAnsi="Arial" w:cs="Arial"/>
                      <w:b/>
                      <w:bCs/>
                      <w:sz w:val="20"/>
                      <w:szCs w:val="20"/>
                    </w:rPr>
                    <w:t>TELEFONE/ EMAIL</w:t>
                  </w:r>
                </w:p>
              </w:tc>
            </w:tr>
            <w:tr w:rsidR="00837474" w14:paraId="5A25FD30" w14:textId="77777777">
              <w:trPr>
                <w:trHeight w:val="344"/>
              </w:trPr>
              <w:tc>
                <w:tcPr>
                  <w:tcW w:w="1554" w:type="dxa"/>
                  <w:vAlign w:val="center"/>
                </w:tcPr>
                <w:p w14:paraId="26722C9C"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w:t>
                  </w:r>
                </w:p>
              </w:tc>
              <w:tc>
                <w:tcPr>
                  <w:tcW w:w="1420" w:type="dxa"/>
                  <w:vAlign w:val="center"/>
                </w:tcPr>
                <w:p w14:paraId="05261C4A"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xxxxxxx</w:t>
                  </w:r>
                </w:p>
              </w:tc>
              <w:tc>
                <w:tcPr>
                  <w:tcW w:w="3602" w:type="dxa"/>
                  <w:vAlign w:val="center"/>
                </w:tcPr>
                <w:p w14:paraId="2217FE87"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xxxxxxxxx</w:t>
                  </w:r>
                </w:p>
              </w:tc>
              <w:tc>
                <w:tcPr>
                  <w:tcW w:w="2842" w:type="dxa"/>
                  <w:vAlign w:val="center"/>
                </w:tcPr>
                <w:p w14:paraId="0D8C4B00" w14:textId="77777777" w:rsidR="00837474" w:rsidRDefault="00CE5499">
                  <w:pPr>
                    <w:jc w:val="center"/>
                    <w:rPr>
                      <w:rFonts w:ascii="Arial" w:eastAsia="Garamond" w:hAnsi="Arial" w:cs="Arial"/>
                      <w:iCs/>
                      <w:color w:val="FF0000"/>
                      <w:sz w:val="20"/>
                      <w:szCs w:val="20"/>
                    </w:rPr>
                  </w:pPr>
                  <w:r>
                    <w:rPr>
                      <w:rFonts w:ascii="Arial" w:eastAsia="Garamond" w:hAnsi="Arial" w:cs="Arial"/>
                      <w:iCs/>
                      <w:color w:val="FF0000"/>
                      <w:sz w:val="20"/>
                      <w:szCs w:val="20"/>
                    </w:rPr>
                    <w:t>xxxxxxxx</w:t>
                  </w:r>
                </w:p>
              </w:tc>
            </w:tr>
          </w:tbl>
          <w:p w14:paraId="7E6F117F" w14:textId="77777777" w:rsidR="00837474" w:rsidRDefault="00837474">
            <w:pPr>
              <w:jc w:val="both"/>
              <w:rPr>
                <w:rFonts w:ascii="Arial" w:hAnsi="Arial" w:cs="Arial"/>
                <w:color w:val="4472C4"/>
                <w:sz w:val="22"/>
                <w:szCs w:val="22"/>
              </w:rPr>
            </w:pPr>
          </w:p>
          <w:p w14:paraId="05FF2708" w14:textId="77777777" w:rsidR="00837474" w:rsidRDefault="00837474">
            <w:pPr>
              <w:jc w:val="both"/>
              <w:rPr>
                <w:rFonts w:ascii="Arial" w:hAnsi="Arial" w:cs="Arial"/>
                <w:b/>
                <w:sz w:val="22"/>
                <w:szCs w:val="22"/>
              </w:rPr>
            </w:pPr>
          </w:p>
        </w:tc>
      </w:tr>
      <w:tr w:rsidR="00837474" w14:paraId="6A9A6792" w14:textId="77777777">
        <w:trPr>
          <w:jc w:val="center"/>
        </w:trPr>
        <w:tc>
          <w:tcPr>
            <w:tcW w:w="9570" w:type="dxa"/>
            <w:shd w:val="clear" w:color="auto" w:fill="365F91" w:themeFill="accent1" w:themeFillShade="BF"/>
          </w:tcPr>
          <w:p w14:paraId="2DF6A811" w14:textId="77777777"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837474" w14:paraId="707425A2" w14:textId="77777777">
        <w:trPr>
          <w:jc w:val="center"/>
        </w:trPr>
        <w:tc>
          <w:tcPr>
            <w:tcW w:w="9570" w:type="dxa"/>
          </w:tcPr>
          <w:p w14:paraId="40842C3F" w14:textId="77777777" w:rsidR="00837474" w:rsidRDefault="00CE5499">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29A24F6B" w14:textId="6B2B9990"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Prazo de entrega do objeto:</w:t>
            </w:r>
            <w:r>
              <w:rPr>
                <w:rFonts w:ascii="Arial" w:hAnsi="Arial" w:cs="Arial"/>
                <w:bCs/>
                <w:color w:val="FF0000"/>
                <w:sz w:val="22"/>
                <w:szCs w:val="22"/>
              </w:rPr>
              <w:t xml:space="preserve"> 20 dias</w:t>
            </w:r>
            <w:r>
              <w:rPr>
                <w:rFonts w:ascii="Arial" w:hAnsi="Arial" w:cs="Arial"/>
                <w:bCs/>
                <w:sz w:val="22"/>
                <w:szCs w:val="22"/>
              </w:rPr>
              <w:t xml:space="preserve"> após recebimento, pelo fornecedor, da </w:t>
            </w:r>
            <w:r w:rsidR="00A217F1">
              <w:rPr>
                <w:rFonts w:ascii="Arial" w:hAnsi="Arial" w:cs="Arial"/>
                <w:bCs/>
                <w:sz w:val="22"/>
                <w:szCs w:val="22"/>
              </w:rPr>
              <w:t>Ordem</w:t>
            </w:r>
            <w:r>
              <w:rPr>
                <w:rFonts w:ascii="Arial" w:hAnsi="Arial" w:cs="Arial"/>
                <w:bCs/>
                <w:sz w:val="22"/>
                <w:szCs w:val="22"/>
              </w:rPr>
              <w:t xml:space="preserve"> de Fornecimento (</w:t>
            </w:r>
            <w:r w:rsidR="00A217F1">
              <w:rPr>
                <w:rFonts w:ascii="Arial" w:hAnsi="Arial" w:cs="Arial"/>
                <w:bCs/>
                <w:sz w:val="22"/>
                <w:szCs w:val="22"/>
              </w:rPr>
              <w:t>O</w:t>
            </w:r>
            <w:r>
              <w:rPr>
                <w:rFonts w:ascii="Arial" w:hAnsi="Arial" w:cs="Arial"/>
                <w:bCs/>
                <w:sz w:val="22"/>
                <w:szCs w:val="22"/>
              </w:rPr>
              <w:t>F) empenhada;</w:t>
            </w:r>
          </w:p>
          <w:p w14:paraId="52CD903D"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3323623B"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6F7C44C0"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0D66795B"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2F4A586C"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522F0232" w14:textId="77777777" w:rsidR="00837474" w:rsidRDefault="00837474">
            <w:pPr>
              <w:pStyle w:val="Normal2"/>
              <w:rPr>
                <w:rFonts w:ascii="Arial" w:hAnsi="Arial" w:cs="Arial"/>
                <w:b/>
                <w:bCs/>
                <w:color w:val="FFFFFF" w:themeColor="background1"/>
                <w:sz w:val="22"/>
                <w:szCs w:val="22"/>
              </w:rPr>
            </w:pPr>
          </w:p>
        </w:tc>
      </w:tr>
      <w:tr w:rsidR="00837474" w14:paraId="2210CC04" w14:textId="77777777">
        <w:trPr>
          <w:jc w:val="center"/>
        </w:trPr>
        <w:tc>
          <w:tcPr>
            <w:tcW w:w="9570" w:type="dxa"/>
            <w:shd w:val="clear" w:color="auto" w:fill="365F91" w:themeFill="accent1" w:themeFillShade="BF"/>
          </w:tcPr>
          <w:p w14:paraId="32D4A027" w14:textId="6D776C08"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DO VALOR ESTIMADO (</w:t>
            </w:r>
            <w:r>
              <w:rPr>
                <w:rStyle w:val="Forte"/>
                <w:rFonts w:ascii="Arial" w:hAnsi="Arial" w:cs="Arial"/>
                <w:color w:val="FFFFFF" w:themeColor="background1"/>
                <w:sz w:val="22"/>
                <w:szCs w:val="22"/>
              </w:rPr>
              <w:t>ART. 6º, XXIII, “I”; ART. 18º, IV, e ART. 23º e 24º DA LEI Nº 14.133/2021 e Instrução Normativa nº 0</w:t>
            </w:r>
            <w:r w:rsidR="00DC4BBA">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DC4BBA">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837474" w14:paraId="4ED55A3B" w14:textId="77777777">
        <w:trPr>
          <w:jc w:val="center"/>
        </w:trPr>
        <w:tc>
          <w:tcPr>
            <w:tcW w:w="9570" w:type="dxa"/>
          </w:tcPr>
          <w:p w14:paraId="796F72BE" w14:textId="77777777" w:rsidR="00837474" w:rsidRDefault="00837474">
            <w:pPr>
              <w:tabs>
                <w:tab w:val="left" w:pos="480"/>
              </w:tabs>
              <w:snapToGrid w:val="0"/>
              <w:jc w:val="both"/>
              <w:rPr>
                <w:rFonts w:ascii="Arial" w:hAnsi="Arial" w:cs="Arial"/>
                <w:sz w:val="22"/>
                <w:szCs w:val="22"/>
              </w:rPr>
            </w:pPr>
          </w:p>
          <w:p w14:paraId="4391D331" w14:textId="57125427" w:rsidR="00837474" w:rsidRDefault="00CE5499">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lastRenderedPageBreak/>
              <w:t>Os valores foram estimados conforme o Documento de Instrução de Pesquisa de Preços (ANEXO II).</w:t>
            </w:r>
          </w:p>
          <w:p w14:paraId="4C5FD57E" w14:textId="77777777" w:rsidR="00837474" w:rsidRDefault="00CE5499">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138E22AF" w14:textId="77777777" w:rsidR="00837474" w:rsidRDefault="00837474">
            <w:pPr>
              <w:ind w:left="66"/>
              <w:jc w:val="both"/>
              <w:rPr>
                <w:rFonts w:ascii="Arial" w:hAnsi="Arial" w:cs="Arial"/>
                <w:b/>
                <w:bCs/>
                <w:color w:val="FFFFFF" w:themeColor="background1"/>
                <w:sz w:val="22"/>
                <w:szCs w:val="22"/>
              </w:rPr>
            </w:pPr>
          </w:p>
        </w:tc>
      </w:tr>
      <w:tr w:rsidR="00837474" w14:paraId="3ADAD317" w14:textId="77777777">
        <w:trPr>
          <w:jc w:val="center"/>
        </w:trPr>
        <w:tc>
          <w:tcPr>
            <w:tcW w:w="9570" w:type="dxa"/>
            <w:shd w:val="clear" w:color="auto" w:fill="365F91" w:themeFill="accent1" w:themeFillShade="BF"/>
          </w:tcPr>
          <w:p w14:paraId="69F36E49" w14:textId="77777777" w:rsidR="00837474" w:rsidRDefault="00CE5499">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837474" w14:paraId="02E58FEE" w14:textId="77777777">
        <w:trPr>
          <w:jc w:val="center"/>
        </w:trPr>
        <w:tc>
          <w:tcPr>
            <w:tcW w:w="9570" w:type="dxa"/>
          </w:tcPr>
          <w:p w14:paraId="77E0FAC2" w14:textId="77777777" w:rsidR="00837474" w:rsidRDefault="00837474">
            <w:pPr>
              <w:jc w:val="both"/>
              <w:rPr>
                <w:rFonts w:ascii="Arial" w:hAnsi="Arial" w:cs="Arial"/>
                <w:color w:val="FF0000"/>
                <w:sz w:val="22"/>
                <w:szCs w:val="22"/>
              </w:rPr>
            </w:pPr>
          </w:p>
          <w:p w14:paraId="0D00E9C7" w14:textId="77777777" w:rsidR="00837474" w:rsidRDefault="00CE5499">
            <w:pPr>
              <w:pStyle w:val="PargrafodaLista"/>
              <w:numPr>
                <w:ilvl w:val="1"/>
                <w:numId w:val="2"/>
              </w:numPr>
              <w:spacing w:before="0"/>
              <w:jc w:val="both"/>
              <w:rPr>
                <w:rFonts w:ascii="Arial" w:hAnsi="Arial" w:cs="Arial"/>
                <w:color w:val="000000" w:themeColor="text1"/>
                <w:sz w:val="22"/>
                <w:szCs w:val="22"/>
                <w:lang w:val="pt-BR"/>
              </w:rPr>
            </w:pPr>
            <w:r>
              <w:rPr>
                <w:rFonts w:ascii="Arial" w:hAnsi="Arial"/>
                <w:sz w:val="22"/>
                <w:szCs w:val="22"/>
                <w:lang w:eastAsia="pt-BR"/>
              </w:rPr>
              <w:t>A aquisição seguirá após a declaração de disponibilidade orçamentária-financeira emitida pela Superintendência do Fundo Estadual de Saúde em documento apensado ao processo.</w:t>
            </w:r>
          </w:p>
          <w:p w14:paraId="77153029" w14:textId="77777777" w:rsidR="00837474" w:rsidRDefault="00837474">
            <w:pPr>
              <w:pStyle w:val="PargrafodaLista"/>
              <w:spacing w:before="0"/>
              <w:ind w:left="0"/>
              <w:jc w:val="both"/>
              <w:rPr>
                <w:rFonts w:ascii="Arial" w:hAnsi="Arial" w:cs="Arial"/>
                <w:color w:val="000000" w:themeColor="text1"/>
                <w:sz w:val="22"/>
                <w:szCs w:val="22"/>
                <w:lang w:val="pt-BR"/>
              </w:rPr>
            </w:pPr>
          </w:p>
        </w:tc>
      </w:tr>
      <w:tr w:rsidR="00837474" w14:paraId="1CDC47CB" w14:textId="77777777">
        <w:trPr>
          <w:jc w:val="center"/>
        </w:trPr>
        <w:tc>
          <w:tcPr>
            <w:tcW w:w="9570" w:type="dxa"/>
            <w:shd w:val="clear" w:color="auto" w:fill="365F91" w:themeFill="accent1" w:themeFillShade="BF"/>
          </w:tcPr>
          <w:p w14:paraId="3BCF5AD4" w14:textId="77777777" w:rsidR="00837474" w:rsidRDefault="00CE5499">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837474" w14:paraId="3818D118" w14:textId="77777777">
        <w:trPr>
          <w:jc w:val="center"/>
        </w:trPr>
        <w:tc>
          <w:tcPr>
            <w:tcW w:w="9570" w:type="dxa"/>
          </w:tcPr>
          <w:p w14:paraId="49BAF9E2" w14:textId="77777777" w:rsidR="00837474" w:rsidRDefault="00837474">
            <w:pPr>
              <w:ind w:left="66"/>
              <w:jc w:val="both"/>
            </w:pPr>
          </w:p>
          <w:p w14:paraId="2511235A" w14:textId="77777777" w:rsidR="00837474" w:rsidRDefault="00CE5499">
            <w:pPr>
              <w:pStyle w:val="Normal2"/>
              <w:rPr>
                <w:rFonts w:ascii="Arial" w:hAnsi="Arial" w:cs="Arial"/>
                <w:sz w:val="22"/>
                <w:szCs w:val="22"/>
              </w:rPr>
            </w:pPr>
            <w:r>
              <w:rPr>
                <w:rFonts w:ascii="Arial" w:hAnsi="Arial" w:cs="Arial"/>
                <w:sz w:val="22"/>
                <w:szCs w:val="22"/>
              </w:rPr>
              <w:t>Encontra-se no ANEXO V.</w:t>
            </w:r>
          </w:p>
          <w:p w14:paraId="1D85FBC7" w14:textId="77777777" w:rsidR="00837474" w:rsidRDefault="00837474">
            <w:pPr>
              <w:pStyle w:val="Normal2"/>
              <w:rPr>
                <w:rFonts w:ascii="Arial" w:hAnsi="Arial" w:cs="Arial"/>
                <w:b/>
                <w:bCs/>
                <w:color w:val="FFFFFF" w:themeColor="background1"/>
                <w:sz w:val="22"/>
                <w:szCs w:val="22"/>
              </w:rPr>
            </w:pPr>
          </w:p>
        </w:tc>
      </w:tr>
      <w:tr w:rsidR="00837474" w14:paraId="2AA34739" w14:textId="77777777">
        <w:trPr>
          <w:jc w:val="center"/>
        </w:trPr>
        <w:tc>
          <w:tcPr>
            <w:tcW w:w="9570" w:type="dxa"/>
            <w:shd w:val="clear" w:color="auto" w:fill="365F91" w:themeFill="accent1" w:themeFillShade="BF"/>
          </w:tcPr>
          <w:p w14:paraId="2B1A4A5B" w14:textId="77777777" w:rsidR="00837474" w:rsidRDefault="00CE5499">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837474" w14:paraId="5C25DAF5" w14:textId="77777777">
        <w:trPr>
          <w:jc w:val="center"/>
        </w:trPr>
        <w:tc>
          <w:tcPr>
            <w:tcW w:w="9570" w:type="dxa"/>
          </w:tcPr>
          <w:p w14:paraId="54F01818" w14:textId="77777777" w:rsidR="00837474" w:rsidRDefault="00837474">
            <w:pPr>
              <w:jc w:val="both"/>
              <w:rPr>
                <w:rFonts w:ascii="Arial" w:hAnsi="Arial" w:cs="Arial"/>
                <w:sz w:val="22"/>
                <w:szCs w:val="22"/>
                <w:shd w:val="clear" w:color="auto" w:fill="FFFFFF"/>
              </w:rPr>
            </w:pPr>
          </w:p>
          <w:p w14:paraId="19D92803" w14:textId="77777777" w:rsidR="00837474" w:rsidRDefault="00CE5499">
            <w:pPr>
              <w:jc w:val="both"/>
              <w:rPr>
                <w:rFonts w:ascii="Arial" w:hAnsi="Arial" w:cs="Arial"/>
                <w:sz w:val="22"/>
                <w:szCs w:val="22"/>
                <w:highlight w:val="white"/>
              </w:rPr>
            </w:pPr>
            <w:r>
              <w:rPr>
                <w:rFonts w:ascii="Arial" w:hAnsi="Arial" w:cs="Arial"/>
                <w:sz w:val="22"/>
                <w:szCs w:val="22"/>
                <w:shd w:val="clear" w:color="auto" w:fill="FFFFFF"/>
              </w:rPr>
              <w:t>As partes, por seus agentes públicos ou por seus sócios, acionistas, administradores e colaboradores:</w:t>
            </w:r>
          </w:p>
          <w:p w14:paraId="3AE0C605"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5C1979DE"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5865217F"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3AC2FBE6" w14:textId="77777777" w:rsidR="00837474" w:rsidRDefault="00CE5499">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65467C92" w14:textId="77777777" w:rsidR="00837474" w:rsidRDefault="00837474">
            <w:pPr>
              <w:pStyle w:val="Normal2"/>
              <w:rPr>
                <w:rFonts w:ascii="Arial" w:hAnsi="Arial" w:cs="Arial"/>
                <w:b/>
                <w:bCs/>
                <w:color w:val="FFFFFF" w:themeColor="background1"/>
                <w:sz w:val="22"/>
                <w:szCs w:val="22"/>
              </w:rPr>
            </w:pPr>
          </w:p>
        </w:tc>
      </w:tr>
      <w:tr w:rsidR="00837474" w14:paraId="4BE7AB3B" w14:textId="77777777">
        <w:trPr>
          <w:trHeight w:val="90"/>
          <w:jc w:val="center"/>
        </w:trPr>
        <w:tc>
          <w:tcPr>
            <w:tcW w:w="9570" w:type="dxa"/>
            <w:shd w:val="clear" w:color="auto" w:fill="365F91" w:themeFill="accent1" w:themeFillShade="BF"/>
          </w:tcPr>
          <w:p w14:paraId="334DD4C0" w14:textId="77777777"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837474" w14:paraId="066F6D4D"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837474" w14:paraId="55B86D9D" w14:textId="77777777">
              <w:trPr>
                <w:trHeight w:val="308"/>
              </w:trPr>
              <w:tc>
                <w:tcPr>
                  <w:tcW w:w="3728" w:type="dxa"/>
                  <w:vAlign w:val="center"/>
                </w:tcPr>
                <w:p w14:paraId="11A0DC57"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6331AA47"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035E5A3C"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7A429DC4" w14:textId="77777777">
              <w:trPr>
                <w:trHeight w:val="318"/>
              </w:trPr>
              <w:tc>
                <w:tcPr>
                  <w:tcW w:w="3728" w:type="dxa"/>
                  <w:vAlign w:val="center"/>
                </w:tcPr>
                <w:p w14:paraId="1F51F442" w14:textId="77777777" w:rsidR="00837474" w:rsidRDefault="00CE5499">
                  <w:pPr>
                    <w:jc w:val="both"/>
                    <w:rPr>
                      <w:rFonts w:ascii="Arial" w:hAnsi="Arial" w:cs="Arial"/>
                      <w:bCs/>
                      <w:color w:val="FF0000"/>
                      <w:sz w:val="22"/>
                      <w:szCs w:val="22"/>
                    </w:rPr>
                  </w:pPr>
                  <w:r>
                    <w:rPr>
                      <w:rFonts w:ascii="Arial" w:hAnsi="Arial" w:cs="Arial"/>
                      <w:bCs/>
                      <w:color w:val="FF0000"/>
                      <w:sz w:val="22"/>
                      <w:szCs w:val="22"/>
                    </w:rPr>
                    <w:t>xxxxxxx</w:t>
                  </w:r>
                </w:p>
              </w:tc>
              <w:tc>
                <w:tcPr>
                  <w:tcW w:w="1600" w:type="dxa"/>
                  <w:vAlign w:val="center"/>
                </w:tcPr>
                <w:p w14:paraId="261441C0" w14:textId="77777777" w:rsidR="00837474" w:rsidRDefault="00CE5499">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722B17F2" w14:textId="77777777" w:rsidR="00837474" w:rsidRDefault="00CE5499">
                  <w:pPr>
                    <w:jc w:val="both"/>
                    <w:rPr>
                      <w:rFonts w:ascii="Arial" w:hAnsi="Arial" w:cs="Arial"/>
                      <w:color w:val="FF0000"/>
                      <w:sz w:val="22"/>
                      <w:szCs w:val="22"/>
                    </w:rPr>
                  </w:pPr>
                  <w:r>
                    <w:rPr>
                      <w:rFonts w:ascii="Arial" w:hAnsi="Arial" w:cs="Arial"/>
                      <w:color w:val="FF0000"/>
                      <w:sz w:val="22"/>
                      <w:szCs w:val="22"/>
                    </w:rPr>
                    <w:t>xxxx</w:t>
                  </w:r>
                </w:p>
              </w:tc>
            </w:tr>
          </w:tbl>
          <w:p w14:paraId="68AB55F9" w14:textId="77777777" w:rsidR="00837474" w:rsidRDefault="00837474">
            <w:pPr>
              <w:pStyle w:val="Normal2"/>
              <w:rPr>
                <w:rFonts w:ascii="Arial" w:hAnsi="Arial" w:cs="Arial"/>
                <w:sz w:val="22"/>
                <w:szCs w:val="22"/>
              </w:rPr>
            </w:pPr>
          </w:p>
          <w:p w14:paraId="100E0F58" w14:textId="77777777" w:rsidR="00837474" w:rsidRDefault="00837474">
            <w:pPr>
              <w:pStyle w:val="Normal2"/>
              <w:rPr>
                <w:rFonts w:ascii="Arial" w:hAnsi="Arial" w:cs="Arial"/>
                <w:sz w:val="22"/>
                <w:szCs w:val="22"/>
              </w:rPr>
            </w:pPr>
          </w:p>
        </w:tc>
      </w:tr>
      <w:tr w:rsidR="00837474" w14:paraId="3103BF09" w14:textId="77777777">
        <w:trPr>
          <w:jc w:val="center"/>
        </w:trPr>
        <w:tc>
          <w:tcPr>
            <w:tcW w:w="9570" w:type="dxa"/>
            <w:shd w:val="clear" w:color="auto" w:fill="365F91" w:themeFill="accent1" w:themeFillShade="BF"/>
          </w:tcPr>
          <w:p w14:paraId="7BC0DDA3" w14:textId="77777777" w:rsidR="00837474" w:rsidRDefault="00CE5499">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837474" w14:paraId="4F3636E9"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837474" w14:paraId="2E8068A3" w14:textId="77777777">
              <w:trPr>
                <w:trHeight w:val="271"/>
              </w:trPr>
              <w:tc>
                <w:tcPr>
                  <w:tcW w:w="3715" w:type="dxa"/>
                  <w:vAlign w:val="center"/>
                </w:tcPr>
                <w:p w14:paraId="77C489D1"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9E8170E"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67C93EF0"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5C24E020" w14:textId="77777777">
              <w:trPr>
                <w:trHeight w:val="288"/>
              </w:trPr>
              <w:tc>
                <w:tcPr>
                  <w:tcW w:w="3715" w:type="dxa"/>
                  <w:vAlign w:val="center"/>
                </w:tcPr>
                <w:p w14:paraId="0F3AFAD4" w14:textId="77777777" w:rsidR="00837474" w:rsidRDefault="00CE5499">
                  <w:pPr>
                    <w:jc w:val="both"/>
                    <w:rPr>
                      <w:rFonts w:ascii="Arial" w:hAnsi="Arial" w:cs="Arial"/>
                      <w:bCs/>
                      <w:color w:val="FF0000"/>
                      <w:sz w:val="20"/>
                      <w:szCs w:val="20"/>
                    </w:rPr>
                  </w:pPr>
                  <w:r>
                    <w:rPr>
                      <w:rFonts w:ascii="Arial" w:hAnsi="Arial" w:cs="Arial"/>
                      <w:color w:val="FF0000"/>
                      <w:sz w:val="20"/>
                      <w:szCs w:val="20"/>
                      <w:shd w:val="clear" w:color="auto" w:fill="FFFFFF"/>
                      <w:lang w:val="en-US"/>
                    </w:rPr>
                    <w:t xml:space="preserve"> </w:t>
                  </w:r>
                  <w:r>
                    <w:rPr>
                      <w:rFonts w:ascii="Arial" w:hAnsi="Arial" w:cs="Arial"/>
                      <w:color w:val="FF0000"/>
                      <w:sz w:val="20"/>
                      <w:szCs w:val="20"/>
                      <w:shd w:val="clear" w:color="auto" w:fill="FFFFFF"/>
                    </w:rPr>
                    <w:t>xxxxxxx</w:t>
                  </w:r>
                </w:p>
              </w:tc>
              <w:tc>
                <w:tcPr>
                  <w:tcW w:w="1600" w:type="dxa"/>
                  <w:vAlign w:val="center"/>
                </w:tcPr>
                <w:p w14:paraId="64B540AD" w14:textId="77777777" w:rsidR="00837474" w:rsidRDefault="00CE5499">
                  <w:pPr>
                    <w:jc w:val="center"/>
                    <w:rPr>
                      <w:rFonts w:ascii="Arial" w:hAnsi="Arial" w:cs="Arial"/>
                      <w:color w:val="FF0000"/>
                      <w:sz w:val="20"/>
                      <w:szCs w:val="20"/>
                    </w:rPr>
                  </w:pPr>
                  <w:r>
                    <w:rPr>
                      <w:rFonts w:ascii="Arial" w:hAnsi="Arial" w:cs="Arial"/>
                      <w:color w:val="FF0000"/>
                      <w:sz w:val="20"/>
                      <w:szCs w:val="20"/>
                    </w:rPr>
                    <w:t>xxxxxxx</w:t>
                  </w:r>
                </w:p>
              </w:tc>
              <w:tc>
                <w:tcPr>
                  <w:tcW w:w="4124" w:type="dxa"/>
                  <w:vAlign w:val="center"/>
                </w:tcPr>
                <w:p w14:paraId="187F0664" w14:textId="77777777" w:rsidR="00837474" w:rsidRDefault="00CE5499">
                  <w:pPr>
                    <w:jc w:val="center"/>
                    <w:rPr>
                      <w:rFonts w:ascii="Arial" w:hAnsi="Arial" w:cs="Arial"/>
                      <w:color w:val="FF0000"/>
                      <w:sz w:val="20"/>
                      <w:szCs w:val="20"/>
                    </w:rPr>
                  </w:pPr>
                  <w:r>
                    <w:rPr>
                      <w:rFonts w:ascii="Arial" w:hAnsi="Arial" w:cs="Arial"/>
                      <w:color w:val="FF0000"/>
                      <w:sz w:val="20"/>
                      <w:szCs w:val="20"/>
                    </w:rPr>
                    <w:t>xxxxxxxx</w:t>
                  </w:r>
                </w:p>
              </w:tc>
            </w:tr>
          </w:tbl>
          <w:p w14:paraId="0DB71581" w14:textId="77777777" w:rsidR="00837474" w:rsidRDefault="00837474">
            <w:pPr>
              <w:pStyle w:val="Normal2"/>
              <w:rPr>
                <w:rFonts w:ascii="Arial" w:hAnsi="Arial" w:cs="Arial"/>
                <w:sz w:val="22"/>
                <w:szCs w:val="22"/>
              </w:rPr>
            </w:pPr>
          </w:p>
          <w:p w14:paraId="43C09C3A" w14:textId="77777777" w:rsidR="00837474" w:rsidRDefault="00837474">
            <w:pPr>
              <w:pStyle w:val="Normal2"/>
              <w:rPr>
                <w:rFonts w:ascii="Arial" w:hAnsi="Arial" w:cs="Arial"/>
                <w:sz w:val="22"/>
                <w:szCs w:val="22"/>
              </w:rPr>
            </w:pPr>
          </w:p>
        </w:tc>
      </w:tr>
      <w:tr w:rsidR="00837474" w14:paraId="12C6AED1" w14:textId="77777777">
        <w:trPr>
          <w:jc w:val="center"/>
        </w:trPr>
        <w:tc>
          <w:tcPr>
            <w:tcW w:w="9570" w:type="dxa"/>
            <w:shd w:val="clear" w:color="auto" w:fill="365F91" w:themeFill="accent1" w:themeFillShade="BF"/>
          </w:tcPr>
          <w:p w14:paraId="6DE55A50" w14:textId="77777777" w:rsidR="00837474" w:rsidRDefault="00CE5499">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837474" w14:paraId="1E52F5FB"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837474" w14:paraId="2B150534" w14:textId="77777777">
              <w:trPr>
                <w:trHeight w:val="271"/>
              </w:trPr>
              <w:tc>
                <w:tcPr>
                  <w:tcW w:w="3740" w:type="dxa"/>
                  <w:vAlign w:val="center"/>
                </w:tcPr>
                <w:p w14:paraId="6B2D5639"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551C1CB"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6C84509A"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4AFF48BB" w14:textId="77777777">
              <w:trPr>
                <w:trHeight w:val="288"/>
              </w:trPr>
              <w:tc>
                <w:tcPr>
                  <w:tcW w:w="3740" w:type="dxa"/>
                  <w:vAlign w:val="center"/>
                </w:tcPr>
                <w:p w14:paraId="60756D09" w14:textId="77777777" w:rsidR="00837474" w:rsidRDefault="00CE5499">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xxxxxxxx</w:t>
                  </w:r>
                </w:p>
              </w:tc>
              <w:tc>
                <w:tcPr>
                  <w:tcW w:w="1600" w:type="dxa"/>
                  <w:vAlign w:val="center"/>
                </w:tcPr>
                <w:p w14:paraId="13E4E79C" w14:textId="77777777" w:rsidR="00837474" w:rsidRDefault="00CE5499">
                  <w:pPr>
                    <w:jc w:val="both"/>
                    <w:rPr>
                      <w:rFonts w:ascii="Arial" w:hAnsi="Arial" w:cs="Arial"/>
                      <w:color w:val="FF0000"/>
                      <w:sz w:val="22"/>
                      <w:szCs w:val="22"/>
                    </w:rPr>
                  </w:pPr>
                  <w:r>
                    <w:rPr>
                      <w:rFonts w:ascii="Arial" w:hAnsi="Arial" w:cs="Arial"/>
                      <w:color w:val="FF0000"/>
                      <w:sz w:val="22"/>
                      <w:szCs w:val="22"/>
                    </w:rPr>
                    <w:t>xxxxxxx</w:t>
                  </w:r>
                </w:p>
              </w:tc>
              <w:tc>
                <w:tcPr>
                  <w:tcW w:w="4099" w:type="dxa"/>
                  <w:vAlign w:val="center"/>
                </w:tcPr>
                <w:p w14:paraId="4F961061" w14:textId="77777777" w:rsidR="00837474" w:rsidRDefault="00CE5499">
                  <w:pPr>
                    <w:jc w:val="center"/>
                    <w:rPr>
                      <w:rFonts w:ascii="Arial" w:hAnsi="Arial" w:cs="Arial"/>
                      <w:color w:val="000000" w:themeColor="text1"/>
                      <w:sz w:val="22"/>
                      <w:szCs w:val="22"/>
                    </w:rPr>
                  </w:pPr>
                  <w:r>
                    <w:rPr>
                      <w:rFonts w:ascii="Arial" w:hAnsi="Arial" w:cs="Arial"/>
                      <w:color w:val="FF0000"/>
                      <w:sz w:val="22"/>
                      <w:szCs w:val="22"/>
                    </w:rPr>
                    <w:t>xxxxxxx</w:t>
                  </w:r>
                </w:p>
              </w:tc>
            </w:tr>
          </w:tbl>
          <w:p w14:paraId="3E961290" w14:textId="77777777" w:rsidR="00837474" w:rsidRDefault="00837474">
            <w:pPr>
              <w:pStyle w:val="Normal2"/>
              <w:rPr>
                <w:rFonts w:ascii="Arial" w:hAnsi="Arial" w:cs="Arial"/>
                <w:sz w:val="22"/>
                <w:szCs w:val="22"/>
              </w:rPr>
            </w:pPr>
          </w:p>
        </w:tc>
      </w:tr>
    </w:tbl>
    <w:p w14:paraId="6FB36596" w14:textId="77777777" w:rsidR="00837474" w:rsidRDefault="00837474">
      <w:pPr>
        <w:rPr>
          <w:rFonts w:ascii="Arial" w:hAnsi="Arial" w:cs="Arial"/>
          <w:sz w:val="22"/>
          <w:szCs w:val="22"/>
        </w:rPr>
      </w:pPr>
    </w:p>
    <w:p w14:paraId="504D2FAA" w14:textId="77777777" w:rsidR="00837474" w:rsidRDefault="00837474">
      <w:pPr>
        <w:rPr>
          <w:rFonts w:ascii="Calibri" w:hAnsi="Calibri" w:cs="Calibri"/>
          <w:sz w:val="22"/>
          <w:szCs w:val="22"/>
        </w:rPr>
      </w:pPr>
    </w:p>
    <w:p w14:paraId="3C2A767B" w14:textId="77777777" w:rsidR="00837474" w:rsidRDefault="00837474">
      <w:pPr>
        <w:pStyle w:val="Ttulo1"/>
        <w:ind w:left="851" w:firstLine="0"/>
        <w:jc w:val="center"/>
        <w:rPr>
          <w:rFonts w:ascii="Calibri" w:hAnsi="Calibri" w:cs="Calibri"/>
        </w:rPr>
      </w:pPr>
    </w:p>
    <w:p w14:paraId="441031D6" w14:textId="77777777" w:rsidR="00837474" w:rsidRDefault="00837474">
      <w:pPr>
        <w:pStyle w:val="Ttulo1"/>
        <w:ind w:left="851" w:firstLine="0"/>
        <w:jc w:val="center"/>
        <w:rPr>
          <w:rFonts w:ascii="Calibri" w:hAnsi="Calibri" w:cs="Calibri"/>
        </w:rPr>
      </w:pPr>
    </w:p>
    <w:p w14:paraId="3C54C0D3" w14:textId="77777777" w:rsidR="00837474" w:rsidRDefault="00837474">
      <w:pPr>
        <w:pStyle w:val="Ttulo1"/>
        <w:ind w:left="851" w:firstLine="0"/>
        <w:jc w:val="center"/>
        <w:rPr>
          <w:rFonts w:ascii="Calibri" w:hAnsi="Calibri" w:cs="Calibri"/>
        </w:rPr>
      </w:pPr>
    </w:p>
    <w:p w14:paraId="1A762F94" w14:textId="77777777" w:rsidR="00837474" w:rsidRDefault="00837474">
      <w:pPr>
        <w:pStyle w:val="Ttulo1"/>
        <w:ind w:left="851" w:firstLine="0"/>
        <w:jc w:val="center"/>
        <w:rPr>
          <w:rFonts w:ascii="Calibri" w:hAnsi="Calibri" w:cs="Calibri"/>
        </w:rPr>
      </w:pPr>
    </w:p>
    <w:p w14:paraId="430BFAD6" w14:textId="77777777" w:rsidR="00837474" w:rsidRDefault="00837474">
      <w:pPr>
        <w:ind w:left="851"/>
        <w:jc w:val="center"/>
        <w:rPr>
          <w:rFonts w:ascii="Calibri" w:hAnsi="Calibri" w:cs="Calibri"/>
          <w:i/>
          <w:sz w:val="22"/>
          <w:szCs w:val="22"/>
        </w:rPr>
      </w:pPr>
    </w:p>
    <w:p w14:paraId="3DA2B4D1" w14:textId="77777777" w:rsidR="00837474" w:rsidRDefault="00837474">
      <w:pPr>
        <w:ind w:left="851"/>
        <w:jc w:val="center"/>
        <w:rPr>
          <w:rFonts w:ascii="Calibri" w:hAnsi="Calibri" w:cs="Calibri"/>
          <w:i/>
          <w:sz w:val="22"/>
          <w:szCs w:val="22"/>
        </w:rPr>
      </w:pPr>
    </w:p>
    <w:p w14:paraId="25FF7DEF" w14:textId="77777777" w:rsidR="00837474" w:rsidRDefault="00837474">
      <w:pPr>
        <w:ind w:leftChars="249" w:left="598" w:rightChars="191" w:right="458"/>
        <w:jc w:val="center"/>
        <w:rPr>
          <w:rFonts w:ascii="Arial" w:hAnsi="Arial" w:cs="Arial"/>
          <w:sz w:val="22"/>
          <w:szCs w:val="22"/>
        </w:rPr>
      </w:pPr>
    </w:p>
    <w:p w14:paraId="558F02A7" w14:textId="77777777" w:rsidR="00837474" w:rsidRDefault="00CE5499">
      <w:pPr>
        <w:ind w:leftChars="91" w:left="218" w:firstLineChars="149" w:firstLine="328"/>
        <w:jc w:val="center"/>
        <w:rPr>
          <w:rFonts w:ascii="Arial" w:hAnsi="Arial" w:cs="Arial"/>
          <w:sz w:val="22"/>
          <w:szCs w:val="22"/>
        </w:rPr>
      </w:pPr>
      <w:bookmarkStart w:id="1" w:name="_Hlk169598585"/>
      <w:r>
        <w:rPr>
          <w:rFonts w:ascii="Arial" w:hAnsi="Arial" w:cs="Arial"/>
          <w:sz w:val="22"/>
          <w:szCs w:val="22"/>
        </w:rPr>
        <w:t xml:space="preserve">Florianópolis, </w:t>
      </w:r>
      <w:r>
        <w:rPr>
          <w:rFonts w:ascii="Arial" w:hAnsi="Arial" w:cs="Arial"/>
          <w:i/>
          <w:iCs/>
          <w:sz w:val="22"/>
          <w:szCs w:val="22"/>
        </w:rPr>
        <w:t>[data da assinatura digital].</w:t>
      </w:r>
    </w:p>
    <w:p w14:paraId="6A65AFC9" w14:textId="77777777" w:rsidR="00837474" w:rsidRDefault="00837474">
      <w:pPr>
        <w:ind w:leftChars="249" w:left="598" w:rightChars="191" w:right="458"/>
        <w:jc w:val="both"/>
        <w:rPr>
          <w:rFonts w:ascii="Arial" w:hAnsi="Arial" w:cs="Arial"/>
          <w:color w:val="FF0000"/>
          <w:sz w:val="22"/>
          <w:szCs w:val="22"/>
        </w:rPr>
      </w:pPr>
    </w:p>
    <w:p w14:paraId="5A159A2B" w14:textId="77777777" w:rsidR="00837474" w:rsidRDefault="00CE5499">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1"/>
    </w:p>
    <w:p w14:paraId="09C84FE5" w14:textId="77777777" w:rsidR="00837474" w:rsidRDefault="00837474">
      <w:pPr>
        <w:ind w:leftChars="249" w:left="598" w:rightChars="191" w:right="458"/>
        <w:jc w:val="center"/>
        <w:rPr>
          <w:rFonts w:ascii="Calibri" w:hAnsi="Calibri" w:cs="Calibri"/>
          <w:i/>
          <w:sz w:val="22"/>
          <w:szCs w:val="22"/>
        </w:rPr>
      </w:pPr>
    </w:p>
    <w:p w14:paraId="64ADC9B9" w14:textId="77777777" w:rsidR="00837474" w:rsidRDefault="00837474">
      <w:pPr>
        <w:ind w:leftChars="249" w:left="598" w:rightChars="191" w:right="458"/>
        <w:jc w:val="center"/>
        <w:rPr>
          <w:rFonts w:ascii="Calibri" w:hAnsi="Calibri" w:cs="Calibri"/>
          <w:i/>
          <w:sz w:val="22"/>
          <w:szCs w:val="22"/>
        </w:rPr>
      </w:pPr>
    </w:p>
    <w:p w14:paraId="7A20AD9F" w14:textId="77777777" w:rsidR="00837474" w:rsidRDefault="00837474">
      <w:pPr>
        <w:ind w:leftChars="249" w:left="598" w:rightChars="191" w:right="458"/>
        <w:jc w:val="center"/>
        <w:rPr>
          <w:rFonts w:ascii="Calibri" w:hAnsi="Calibri" w:cs="Calibri"/>
          <w:i/>
          <w:sz w:val="22"/>
          <w:szCs w:val="22"/>
        </w:rPr>
      </w:pPr>
    </w:p>
    <w:p w14:paraId="52B1B0C9" w14:textId="26DC55BA" w:rsidR="00837474" w:rsidRDefault="00CE5499">
      <w:pPr>
        <w:ind w:leftChars="249" w:left="598" w:rightChars="191" w:right="458"/>
        <w:jc w:val="right"/>
        <w:rPr>
          <w:rFonts w:ascii="Arial" w:hAnsi="Arial" w:cs="Arial"/>
          <w:iCs/>
          <w:sz w:val="22"/>
          <w:szCs w:val="22"/>
        </w:rPr>
      </w:pPr>
      <w:r>
        <w:rPr>
          <w:rFonts w:ascii="Arial" w:hAnsi="Arial" w:cs="Arial"/>
          <w:sz w:val="22"/>
          <w:szCs w:val="22"/>
        </w:rPr>
        <w:t>Versão nº 1</w:t>
      </w:r>
      <w:r w:rsidR="00A662C6">
        <w:rPr>
          <w:rFonts w:ascii="Arial" w:hAnsi="Arial" w:cs="Arial"/>
          <w:sz w:val="22"/>
          <w:szCs w:val="22"/>
        </w:rPr>
        <w:t>3</w:t>
      </w:r>
      <w:r>
        <w:rPr>
          <w:rFonts w:ascii="Arial" w:hAnsi="Arial" w:cs="Arial"/>
          <w:sz w:val="22"/>
          <w:szCs w:val="22"/>
        </w:rPr>
        <w:t xml:space="preserve">, atualizada em </w:t>
      </w:r>
      <w:r w:rsidR="00A662C6">
        <w:rPr>
          <w:rFonts w:ascii="Arial" w:hAnsi="Arial" w:cs="Arial"/>
          <w:sz w:val="22"/>
          <w:szCs w:val="22"/>
        </w:rPr>
        <w:t>20</w:t>
      </w:r>
      <w:r w:rsidR="00A217F1">
        <w:rPr>
          <w:rFonts w:ascii="Arial" w:hAnsi="Arial" w:cs="Arial"/>
          <w:sz w:val="22"/>
          <w:szCs w:val="22"/>
        </w:rPr>
        <w:t>/03/2026</w:t>
      </w:r>
      <w:r>
        <w:rPr>
          <w:rFonts w:ascii="Arial" w:hAnsi="Arial" w:cs="Arial"/>
          <w:sz w:val="22"/>
          <w:szCs w:val="22"/>
        </w:rPr>
        <w:t>.</w:t>
      </w:r>
    </w:p>
    <w:p w14:paraId="05D7EAF6" w14:textId="77777777" w:rsidR="00837474" w:rsidRDefault="00837474">
      <w:pPr>
        <w:ind w:leftChars="249" w:left="598" w:rightChars="191" w:right="458"/>
        <w:jc w:val="right"/>
        <w:rPr>
          <w:rFonts w:ascii="Calibri" w:hAnsi="Calibri" w:cs="Calibri"/>
          <w:iCs/>
          <w:sz w:val="22"/>
          <w:szCs w:val="22"/>
        </w:rPr>
      </w:pPr>
    </w:p>
    <w:sectPr w:rsidR="00837474">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F72F7" w14:textId="77777777" w:rsidR="00025757" w:rsidRDefault="00025757">
      <w:r>
        <w:separator/>
      </w:r>
    </w:p>
  </w:endnote>
  <w:endnote w:type="continuationSeparator" w:id="0">
    <w:p w14:paraId="44FED4CA" w14:textId="77777777" w:rsidR="00025757" w:rsidRDefault="00025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Calibri-Bold">
    <w:altName w:val="Liberation Mono"/>
    <w:charset w:val="00"/>
    <w:family w:val="auto"/>
    <w:pitch w:val="default"/>
    <w:sig w:usb0="00000000" w:usb1="00000000" w:usb2="00000000" w:usb3="00000000" w:csb0="00000001" w:csb1="00000000"/>
  </w:font>
  <w:font w:name="sans-serif">
    <w:altName w:val="Liberation Mono"/>
    <w:charset w:val="00"/>
    <w:family w:val="auto"/>
    <w:pitch w:val="default"/>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225E" w14:textId="77777777" w:rsidR="00837474" w:rsidRDefault="00837474">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4386C" w14:textId="77777777" w:rsidR="00025757" w:rsidRDefault="00025757">
      <w:r>
        <w:separator/>
      </w:r>
    </w:p>
  </w:footnote>
  <w:footnote w:type="continuationSeparator" w:id="0">
    <w:p w14:paraId="1245BC55" w14:textId="77777777" w:rsidR="00025757" w:rsidRDefault="00025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837474" w14:paraId="23D42236" w14:textId="77777777">
      <w:trPr>
        <w:trHeight w:val="847"/>
      </w:trPr>
      <w:tc>
        <w:tcPr>
          <w:tcW w:w="1325" w:type="dxa"/>
        </w:tcPr>
        <w:p w14:paraId="04785D3F" w14:textId="77777777" w:rsidR="00837474" w:rsidRDefault="00CE5499">
          <w:pPr>
            <w:pStyle w:val="Cabealho"/>
            <w:ind w:right="-250"/>
            <w:rPr>
              <w:rFonts w:ascii="Arial" w:hAnsi="Arial" w:cs="Arial"/>
              <w:b/>
              <w:caps/>
              <w:sz w:val="22"/>
              <w:szCs w:val="22"/>
            </w:rPr>
          </w:pPr>
          <w:r>
            <w:rPr>
              <w:rFonts w:ascii="Arial" w:hAnsi="Arial" w:cs="Arial"/>
              <w:noProof/>
              <w:sz w:val="22"/>
              <w:szCs w:val="22"/>
            </w:rPr>
            <w:drawing>
              <wp:inline distT="0" distB="0" distL="0" distR="0" wp14:anchorId="518C74A7" wp14:editId="1463F90C">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89DF409" w14:textId="77777777" w:rsidR="00837474" w:rsidRDefault="00CE5499">
          <w:pPr>
            <w:jc w:val="both"/>
            <w:rPr>
              <w:rFonts w:ascii="Arial" w:hAnsi="Arial" w:cs="Arial"/>
              <w:bCs/>
              <w:sz w:val="22"/>
              <w:szCs w:val="22"/>
            </w:rPr>
          </w:pPr>
          <w:r>
            <w:rPr>
              <w:rFonts w:ascii="Arial" w:hAnsi="Arial" w:cs="Arial"/>
              <w:bCs/>
              <w:caps/>
              <w:sz w:val="22"/>
              <w:szCs w:val="22"/>
            </w:rPr>
            <w:t>estado de santa catarina</w:t>
          </w:r>
        </w:p>
        <w:p w14:paraId="7EA7AEF2" w14:textId="77777777" w:rsidR="00837474" w:rsidRDefault="00CE5499">
          <w:pPr>
            <w:jc w:val="both"/>
            <w:rPr>
              <w:rFonts w:ascii="Arial" w:hAnsi="Arial" w:cs="Arial"/>
              <w:bCs/>
              <w:caps/>
              <w:sz w:val="22"/>
              <w:szCs w:val="22"/>
            </w:rPr>
          </w:pPr>
          <w:r>
            <w:rPr>
              <w:rFonts w:ascii="Arial" w:hAnsi="Arial" w:cs="Arial"/>
              <w:bCs/>
              <w:caps/>
              <w:sz w:val="22"/>
              <w:szCs w:val="22"/>
            </w:rPr>
            <w:t>secretaria de estado da saúde</w:t>
          </w:r>
        </w:p>
        <w:p w14:paraId="01EF642B" w14:textId="77777777" w:rsidR="00837474" w:rsidRDefault="00CE5499">
          <w:pPr>
            <w:pStyle w:val="Cabealho1"/>
            <w:spacing w:line="283" w:lineRule="atLeast"/>
            <w:rPr>
              <w:rFonts w:ascii="Arial" w:hAnsi="Arial" w:cs="Arial"/>
              <w:bCs/>
              <w:color w:val="auto"/>
              <w:szCs w:val="22"/>
            </w:rPr>
          </w:pPr>
          <w:r>
            <w:rPr>
              <w:rFonts w:ascii="Arial" w:eastAsia="Arial" w:hAnsi="Arial" w:cs="Arial"/>
              <w:bCs/>
              <w:color w:val="auto"/>
              <w:szCs w:val="22"/>
            </w:rPr>
            <w:t>SUPERINTENDÊNCIA DE AQUISIÇÕES E CONTRATOS</w:t>
          </w:r>
        </w:p>
        <w:p w14:paraId="57E2689D" w14:textId="77777777" w:rsidR="00837474" w:rsidRDefault="00CE5499">
          <w:pPr>
            <w:jc w:val="both"/>
            <w:rPr>
              <w:rFonts w:ascii="Arial" w:hAnsi="Arial" w:cs="Arial"/>
              <w:sz w:val="22"/>
              <w:szCs w:val="22"/>
            </w:rPr>
          </w:pPr>
          <w:r>
            <w:rPr>
              <w:rFonts w:ascii="Arial" w:eastAsia="Arial" w:hAnsi="Arial" w:cs="Arial"/>
              <w:bCs/>
              <w:sz w:val="22"/>
              <w:szCs w:val="22"/>
            </w:rPr>
            <w:t>DIRETORIA DE PLANEJAMENTO E GESTÃO DE COMPRAS</w:t>
          </w:r>
        </w:p>
      </w:tc>
    </w:tr>
  </w:tbl>
  <w:p w14:paraId="1C312D90" w14:textId="77777777" w:rsidR="00837474" w:rsidRDefault="00837474">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8D1205"/>
    <w:multiLevelType w:val="multilevel"/>
    <w:tmpl w:val="408D1205"/>
    <w:lvl w:ilvl="0">
      <w:start w:val="12"/>
      <w:numFmt w:val="decimal"/>
      <w:lvlText w:val="%1."/>
      <w:lvlJc w:val="left"/>
      <w:pPr>
        <w:ind w:left="620" w:hanging="620"/>
      </w:pPr>
      <w:rPr>
        <w:vertAlign w:val="baseline"/>
      </w:rPr>
    </w:lvl>
    <w:lvl w:ilvl="1">
      <w:start w:val="1"/>
      <w:numFmt w:val="decimal"/>
      <w:lvlText w:val="%1.%2."/>
      <w:lvlJc w:val="left"/>
      <w:pPr>
        <w:ind w:left="620" w:hanging="620"/>
      </w:pPr>
      <w:rPr>
        <w:b w:val="0"/>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16641365">
    <w:abstractNumId w:val="0"/>
  </w:num>
  <w:num w:numId="2" w16cid:durableId="357706394">
    <w:abstractNumId w:val="1"/>
  </w:num>
  <w:num w:numId="3" w16cid:durableId="1546865140">
    <w:abstractNumId w:val="3"/>
  </w:num>
  <w:num w:numId="4" w16cid:durableId="1560170274">
    <w:abstractNumId w:val="2"/>
  </w:num>
  <w:num w:numId="5" w16cid:durableId="159658994">
    <w:abstractNumId w:val="4"/>
  </w:num>
  <w:num w:numId="6" w16cid:durableId="1173402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25757"/>
    <w:rsid w:val="00060C6A"/>
    <w:rsid w:val="00070BD7"/>
    <w:rsid w:val="000B1AE5"/>
    <w:rsid w:val="000E1A35"/>
    <w:rsid w:val="00104234"/>
    <w:rsid w:val="00115D88"/>
    <w:rsid w:val="00150332"/>
    <w:rsid w:val="0017024D"/>
    <w:rsid w:val="00172A27"/>
    <w:rsid w:val="001750DE"/>
    <w:rsid w:val="00193748"/>
    <w:rsid w:val="001A1F4A"/>
    <w:rsid w:val="001B5270"/>
    <w:rsid w:val="001B7589"/>
    <w:rsid w:val="001B795B"/>
    <w:rsid w:val="001E7EA4"/>
    <w:rsid w:val="00201B58"/>
    <w:rsid w:val="00217AB4"/>
    <w:rsid w:val="002500E5"/>
    <w:rsid w:val="002564EB"/>
    <w:rsid w:val="002C6625"/>
    <w:rsid w:val="002D2E49"/>
    <w:rsid w:val="00302DE4"/>
    <w:rsid w:val="00304B02"/>
    <w:rsid w:val="00353DEA"/>
    <w:rsid w:val="00363F0B"/>
    <w:rsid w:val="00365DAF"/>
    <w:rsid w:val="0038154E"/>
    <w:rsid w:val="00383A51"/>
    <w:rsid w:val="003B2D51"/>
    <w:rsid w:val="003C3493"/>
    <w:rsid w:val="003E3DCD"/>
    <w:rsid w:val="003E64B3"/>
    <w:rsid w:val="00406593"/>
    <w:rsid w:val="00430061"/>
    <w:rsid w:val="004375A4"/>
    <w:rsid w:val="00453F59"/>
    <w:rsid w:val="004742FB"/>
    <w:rsid w:val="00480AF6"/>
    <w:rsid w:val="0049323C"/>
    <w:rsid w:val="004A46CD"/>
    <w:rsid w:val="004B42B2"/>
    <w:rsid w:val="004B6C1C"/>
    <w:rsid w:val="004B7FA8"/>
    <w:rsid w:val="004C603D"/>
    <w:rsid w:val="004E3841"/>
    <w:rsid w:val="00504A1A"/>
    <w:rsid w:val="005260FF"/>
    <w:rsid w:val="00532A4A"/>
    <w:rsid w:val="00535879"/>
    <w:rsid w:val="00581199"/>
    <w:rsid w:val="005879E3"/>
    <w:rsid w:val="00594046"/>
    <w:rsid w:val="005B1289"/>
    <w:rsid w:val="005B4C6F"/>
    <w:rsid w:val="005B6E71"/>
    <w:rsid w:val="005C01C2"/>
    <w:rsid w:val="005C5222"/>
    <w:rsid w:val="005D57D3"/>
    <w:rsid w:val="005D7BD5"/>
    <w:rsid w:val="00656753"/>
    <w:rsid w:val="00662F07"/>
    <w:rsid w:val="0066401D"/>
    <w:rsid w:val="00672C31"/>
    <w:rsid w:val="00696EED"/>
    <w:rsid w:val="006B12EB"/>
    <w:rsid w:val="006B6FC0"/>
    <w:rsid w:val="006D2929"/>
    <w:rsid w:val="006E5F8F"/>
    <w:rsid w:val="006F00E5"/>
    <w:rsid w:val="006F2467"/>
    <w:rsid w:val="00711D20"/>
    <w:rsid w:val="00715A69"/>
    <w:rsid w:val="00736B90"/>
    <w:rsid w:val="00744813"/>
    <w:rsid w:val="00762895"/>
    <w:rsid w:val="00773916"/>
    <w:rsid w:val="00793DBC"/>
    <w:rsid w:val="007B416A"/>
    <w:rsid w:val="00806721"/>
    <w:rsid w:val="00835B02"/>
    <w:rsid w:val="00837474"/>
    <w:rsid w:val="00880260"/>
    <w:rsid w:val="00891425"/>
    <w:rsid w:val="008A1BD6"/>
    <w:rsid w:val="008A59C5"/>
    <w:rsid w:val="008B5568"/>
    <w:rsid w:val="008C28CC"/>
    <w:rsid w:val="008F02DA"/>
    <w:rsid w:val="00916CC2"/>
    <w:rsid w:val="00930923"/>
    <w:rsid w:val="00946934"/>
    <w:rsid w:val="00952F7E"/>
    <w:rsid w:val="00960B63"/>
    <w:rsid w:val="009636CA"/>
    <w:rsid w:val="00997AB5"/>
    <w:rsid w:val="009A5406"/>
    <w:rsid w:val="009B6002"/>
    <w:rsid w:val="009C2F06"/>
    <w:rsid w:val="009D362C"/>
    <w:rsid w:val="009E2F5C"/>
    <w:rsid w:val="009E4E31"/>
    <w:rsid w:val="009E78C1"/>
    <w:rsid w:val="00A11419"/>
    <w:rsid w:val="00A17245"/>
    <w:rsid w:val="00A217F1"/>
    <w:rsid w:val="00A33F7C"/>
    <w:rsid w:val="00A35A84"/>
    <w:rsid w:val="00A45C09"/>
    <w:rsid w:val="00A561BA"/>
    <w:rsid w:val="00A649F5"/>
    <w:rsid w:val="00A65C90"/>
    <w:rsid w:val="00A662C6"/>
    <w:rsid w:val="00A66BF9"/>
    <w:rsid w:val="00A74168"/>
    <w:rsid w:val="00AB71C2"/>
    <w:rsid w:val="00AF6C32"/>
    <w:rsid w:val="00B01F12"/>
    <w:rsid w:val="00B217EE"/>
    <w:rsid w:val="00B41E2F"/>
    <w:rsid w:val="00B61680"/>
    <w:rsid w:val="00B73263"/>
    <w:rsid w:val="00B74E61"/>
    <w:rsid w:val="00B8514D"/>
    <w:rsid w:val="00B876F3"/>
    <w:rsid w:val="00BB0403"/>
    <w:rsid w:val="00BD505D"/>
    <w:rsid w:val="00BD621A"/>
    <w:rsid w:val="00BD6CFD"/>
    <w:rsid w:val="00BF2510"/>
    <w:rsid w:val="00C01857"/>
    <w:rsid w:val="00C03105"/>
    <w:rsid w:val="00C1061D"/>
    <w:rsid w:val="00C16C95"/>
    <w:rsid w:val="00C53EAD"/>
    <w:rsid w:val="00C5455D"/>
    <w:rsid w:val="00C82643"/>
    <w:rsid w:val="00C917D3"/>
    <w:rsid w:val="00CD252C"/>
    <w:rsid w:val="00CD322F"/>
    <w:rsid w:val="00CE5499"/>
    <w:rsid w:val="00D0229F"/>
    <w:rsid w:val="00D05BA2"/>
    <w:rsid w:val="00D246FE"/>
    <w:rsid w:val="00D46996"/>
    <w:rsid w:val="00D539A0"/>
    <w:rsid w:val="00D60B89"/>
    <w:rsid w:val="00D61AE4"/>
    <w:rsid w:val="00D872C9"/>
    <w:rsid w:val="00DB0165"/>
    <w:rsid w:val="00DB685E"/>
    <w:rsid w:val="00DC4BBA"/>
    <w:rsid w:val="00DD6826"/>
    <w:rsid w:val="00DE5EB0"/>
    <w:rsid w:val="00DE6249"/>
    <w:rsid w:val="00DF2800"/>
    <w:rsid w:val="00E01BB4"/>
    <w:rsid w:val="00E15756"/>
    <w:rsid w:val="00E24181"/>
    <w:rsid w:val="00E26F96"/>
    <w:rsid w:val="00E46E8F"/>
    <w:rsid w:val="00E618AE"/>
    <w:rsid w:val="00E6526E"/>
    <w:rsid w:val="00E7175A"/>
    <w:rsid w:val="00EB7D5B"/>
    <w:rsid w:val="00EE1532"/>
    <w:rsid w:val="00EF44A4"/>
    <w:rsid w:val="00F04872"/>
    <w:rsid w:val="00F12446"/>
    <w:rsid w:val="00F260CE"/>
    <w:rsid w:val="00F36640"/>
    <w:rsid w:val="00F40052"/>
    <w:rsid w:val="00F510C4"/>
    <w:rsid w:val="00F517DE"/>
    <w:rsid w:val="00F52C5C"/>
    <w:rsid w:val="00F6482C"/>
    <w:rsid w:val="00F7346B"/>
    <w:rsid w:val="00FA1803"/>
    <w:rsid w:val="00FA19C1"/>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014B37"/>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4E6F64"/>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75661E"/>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DD40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6F0D0A"/>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C7AD"/>
  <w15:docId w15:val="{56805A95-747C-4440-82B2-0855E3CF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NormalWeb">
    <w:name w:val="Normal (Web)"/>
    <w:uiPriority w:val="99"/>
    <w:semiHidden/>
    <w:unhideWhenUsed/>
    <w:qFormat/>
    <w:rPr>
      <w:rFonts w:eastAsia="Times New Roman"/>
      <w:sz w:val="24"/>
      <w:szCs w:val="24"/>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 w:type="table" w:customStyle="1" w:styleId="Style42">
    <w:name w:val="_Style 42"/>
    <w:basedOn w:val="TableNormal0"/>
    <w:qFormat/>
    <w:tblPr>
      <w:tblCellMar>
        <w:left w:w="108" w:type="dxa"/>
        <w:right w:w="108" w:type="dxa"/>
      </w:tblCellMar>
    </w:tblPr>
  </w:style>
  <w:style w:type="table" w:customStyle="1" w:styleId="TableNormal0">
    <w:name w:val="Table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3796</Words>
  <Characters>22286</Characters>
  <Application>Microsoft Office Word</Application>
  <DocSecurity>0</DocSecurity>
  <Lines>495</Lines>
  <Paragraphs>241</Paragraphs>
  <ScaleCrop>false</ScaleCrop>
  <Company/>
  <LinksUpToDate>false</LinksUpToDate>
  <CharactersWithSpaces>25841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rafael alflen</cp:lastModifiedBy>
  <cp:revision>22</cp:revision>
  <cp:lastPrinted>2023-08-01T16:41:00Z</cp:lastPrinted>
  <dcterms:created xsi:type="dcterms:W3CDTF">2024-10-17T18:56:00Z</dcterms:created>
  <dcterms:modified xsi:type="dcterms:W3CDTF">2026-03-20T11:44:00Z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