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245327">
        <w:rPr>
          <w:rFonts w:ascii="Arial" w:hAnsi="Arial" w:cs="Arial"/>
          <w:color w:val="000000"/>
        </w:rPr>
        <w:t>32</w:t>
      </w:r>
      <w:r w:rsidR="00822EFB">
        <w:rPr>
          <w:rFonts w:ascii="Arial" w:hAnsi="Arial" w:cs="Arial"/>
          <w:color w:val="000000"/>
        </w:rPr>
        <w:t>3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F45CA5" w:rsidRDefault="00E7220D" w:rsidP="00E7220D">
      <w:pPr>
        <w:ind w:left="-142" w:right="-41"/>
        <w:jc w:val="both"/>
        <w:rPr>
          <w:rFonts w:ascii="Arial" w:hAnsi="Arial" w:cs="Arial"/>
          <w:i/>
        </w:rPr>
      </w:pPr>
      <w:r w:rsidRPr="00F45CA5">
        <w:rPr>
          <w:rFonts w:ascii="Arial" w:hAnsi="Arial" w:cs="Arial"/>
        </w:rPr>
        <w:t xml:space="preserve">A Comissão Intergestores Bipartite, no uso de suas atribuições, </w:t>
      </w:r>
      <w:r w:rsidR="00CB2305" w:rsidRPr="00F45CA5">
        <w:rPr>
          <w:rFonts w:ascii="Arial" w:hAnsi="Arial" w:cs="Arial"/>
          <w:i/>
        </w:rPr>
        <w:t>ad referendum</w:t>
      </w:r>
    </w:p>
    <w:p w:rsidR="000B4401" w:rsidRPr="00EC3184" w:rsidRDefault="000B4401" w:rsidP="00EC3184">
      <w:pPr>
        <w:tabs>
          <w:tab w:val="left" w:pos="1540"/>
        </w:tabs>
        <w:ind w:left="567"/>
        <w:jc w:val="both"/>
        <w:rPr>
          <w:rFonts w:ascii="Arial" w:hAnsi="Arial" w:cs="Arial"/>
        </w:rPr>
      </w:pPr>
    </w:p>
    <w:p w:rsidR="00426AA3" w:rsidRDefault="00426AA3" w:rsidP="00044A0C">
      <w:pPr>
        <w:pStyle w:val="Recuodecorpodetexto21"/>
        <w:ind w:left="851" w:firstLine="0"/>
        <w:jc w:val="both"/>
        <w:rPr>
          <w:bCs/>
        </w:rPr>
      </w:pPr>
      <w:r>
        <w:rPr>
          <w:bCs/>
        </w:rPr>
        <w:t>Considerando as portarias que normatizam e instituem a Rede de Cuidados à Pessoa com Deficiência.</w:t>
      </w:r>
    </w:p>
    <w:p w:rsidR="00426AA3" w:rsidRDefault="00426AA3" w:rsidP="00426AA3">
      <w:pPr>
        <w:pStyle w:val="Recuodecorpodetexto21"/>
        <w:ind w:left="579" w:firstLine="141"/>
        <w:jc w:val="both"/>
        <w:rPr>
          <w:b/>
        </w:rPr>
      </w:pPr>
    </w:p>
    <w:p w:rsidR="00426AA3" w:rsidRPr="003563E7" w:rsidRDefault="00426AA3" w:rsidP="00044A0C">
      <w:pPr>
        <w:pStyle w:val="Recuodecorpodetexto21"/>
        <w:ind w:left="710" w:firstLine="141"/>
        <w:jc w:val="both"/>
        <w:rPr>
          <w:b/>
        </w:rPr>
      </w:pPr>
      <w:r w:rsidRPr="003563E7">
        <w:rPr>
          <w:b/>
        </w:rPr>
        <w:t>APROVA</w:t>
      </w:r>
    </w:p>
    <w:p w:rsidR="00822EFB" w:rsidRDefault="00822EFB" w:rsidP="00822EFB">
      <w:pPr>
        <w:pStyle w:val="Recuodecorpodetexto"/>
        <w:ind w:left="1418"/>
      </w:pPr>
    </w:p>
    <w:p w:rsidR="00822EFB" w:rsidRPr="00426AA3" w:rsidRDefault="00426AA3" w:rsidP="00426AA3">
      <w:pPr>
        <w:pStyle w:val="Recuodecorpodetexto21"/>
        <w:numPr>
          <w:ilvl w:val="0"/>
          <w:numId w:val="39"/>
        </w:numPr>
        <w:jc w:val="both"/>
      </w:pPr>
      <w:r w:rsidRPr="00426AA3">
        <w:t>A</w:t>
      </w:r>
      <w:r w:rsidR="00822EFB" w:rsidRPr="00426AA3">
        <w:t xml:space="preserve"> habilitação/cadastramento como Serviço de Atenção a Saúde Auditiva na Média e Alta Complexidade para a </w:t>
      </w:r>
      <w:proofErr w:type="spellStart"/>
      <w:r w:rsidR="00822EFB" w:rsidRPr="00426AA3">
        <w:rPr>
          <w:b/>
        </w:rPr>
        <w:t>Otocenter</w:t>
      </w:r>
      <w:proofErr w:type="spellEnd"/>
      <w:r w:rsidR="00822EFB" w:rsidRPr="00426AA3">
        <w:rPr>
          <w:b/>
        </w:rPr>
        <w:t xml:space="preserve"> Clínica de Otorrinolaringologia, </w:t>
      </w:r>
      <w:r w:rsidR="00822EFB" w:rsidRPr="00426AA3">
        <w:t>localizado no município de</w:t>
      </w:r>
      <w:r w:rsidR="00822EFB" w:rsidRPr="00426AA3">
        <w:rPr>
          <w:bCs/>
        </w:rPr>
        <w:t xml:space="preserve"> Criciúma/SC</w:t>
      </w:r>
      <w:r w:rsidRPr="00426AA3">
        <w:rPr>
          <w:bCs/>
        </w:rPr>
        <w:t>.</w:t>
      </w:r>
    </w:p>
    <w:p w:rsidR="00822EFB" w:rsidRPr="00426AA3" w:rsidRDefault="00822EFB" w:rsidP="00426AA3">
      <w:pPr>
        <w:pStyle w:val="Recuodecorpodetexto21"/>
        <w:jc w:val="both"/>
      </w:pPr>
    </w:p>
    <w:p w:rsidR="003563E7" w:rsidRPr="00426AA3" w:rsidRDefault="00426AA3" w:rsidP="00426AA3">
      <w:pPr>
        <w:pStyle w:val="PargrafodaLista"/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426AA3">
        <w:rPr>
          <w:rFonts w:ascii="Arial" w:hAnsi="Arial" w:cs="Arial"/>
          <w:lang w:eastAsia="pt-BR"/>
        </w:rPr>
        <w:t xml:space="preserve">Esta </w:t>
      </w:r>
      <w:r w:rsidR="00822EFB" w:rsidRPr="00426AA3">
        <w:rPr>
          <w:rFonts w:ascii="Arial" w:hAnsi="Arial" w:cs="Arial"/>
          <w:lang w:eastAsia="pt-BR"/>
        </w:rPr>
        <w:t>habilitação segue as exigências da Portaria Consolidada nº 3 e nº de 28 de setembro de 2017, e normas da SES, ficando condicionado o incremento de recurso financeiro no Teto Livre do Estado por conta do Ministério</w:t>
      </w:r>
      <w:r>
        <w:rPr>
          <w:rFonts w:ascii="Arial" w:hAnsi="Arial" w:cs="Arial"/>
          <w:lang w:eastAsia="pt-BR"/>
        </w:rPr>
        <w:t xml:space="preserve"> da Saúde, impreterivelmente. </w:t>
      </w:r>
    </w:p>
    <w:p w:rsidR="003563E7" w:rsidRDefault="003563E7" w:rsidP="003563E7">
      <w:pPr>
        <w:pStyle w:val="Recuodecorpodetexto"/>
        <w:ind w:left="1418"/>
      </w:pPr>
    </w:p>
    <w:p w:rsidR="003563E7" w:rsidRPr="005B256D" w:rsidRDefault="003563E7" w:rsidP="00426AA3">
      <w:pPr>
        <w:suppressAutoHyphens w:val="0"/>
        <w:jc w:val="both"/>
        <w:rPr>
          <w:lang w:eastAsia="pt-BR"/>
        </w:rPr>
      </w:pPr>
      <w:r w:rsidRPr="005B256D">
        <w:rPr>
          <w:lang w:eastAsia="pt-BR"/>
        </w:rPr>
        <w:t xml:space="preserve">    </w:t>
      </w:r>
    </w:p>
    <w:p w:rsidR="00EC3184" w:rsidRPr="00EC3184" w:rsidRDefault="00EC3184" w:rsidP="00EC3184">
      <w:pPr>
        <w:pStyle w:val="Recuodecorpodetexto2"/>
        <w:spacing w:after="0" w:line="240" w:lineRule="auto"/>
        <w:ind w:left="284" w:firstLine="283"/>
        <w:jc w:val="both"/>
        <w:rPr>
          <w:rFonts w:ascii="Arial" w:hAnsi="Arial" w:cs="Arial"/>
          <w:b/>
        </w:rPr>
      </w:pPr>
      <w:r w:rsidRPr="00EC3184">
        <w:rPr>
          <w:rFonts w:ascii="Arial" w:hAnsi="Arial" w:cs="Arial"/>
          <w:b/>
        </w:rPr>
        <w:tab/>
      </w:r>
    </w:p>
    <w:p w:rsidR="0000538D" w:rsidRPr="00F45CA5" w:rsidRDefault="00E7220D" w:rsidP="00733E31">
      <w:pPr>
        <w:pStyle w:val="Default"/>
        <w:ind w:left="3398" w:firstLine="850"/>
        <w:jc w:val="both"/>
        <w:rPr>
          <w:rFonts w:ascii="Arial" w:eastAsia="SimSun" w:hAnsi="Arial" w:cs="Arial"/>
          <w:lang w:eastAsia="ar-SA"/>
        </w:rPr>
      </w:pPr>
      <w:r w:rsidRPr="00F45CA5">
        <w:rPr>
          <w:rFonts w:ascii="Arial" w:eastAsia="SimSun" w:hAnsi="Arial" w:cs="Arial"/>
          <w:lang w:eastAsia="ar-SA"/>
        </w:rPr>
        <w:t xml:space="preserve">Florianópolis, </w:t>
      </w:r>
      <w:r w:rsidR="00CB2305" w:rsidRPr="00F45CA5">
        <w:rPr>
          <w:rFonts w:ascii="Arial" w:eastAsia="SimSun" w:hAnsi="Arial" w:cs="Arial"/>
          <w:lang w:eastAsia="ar-SA"/>
        </w:rPr>
        <w:t>18 de dezembro</w:t>
      </w:r>
      <w:r w:rsidRPr="00F45CA5">
        <w:rPr>
          <w:rFonts w:ascii="Arial" w:eastAsia="SimSun" w:hAnsi="Arial" w:cs="Arial"/>
          <w:lang w:eastAsia="ar-SA"/>
        </w:rPr>
        <w:t xml:space="preserve"> de 2018.</w:t>
      </w:r>
    </w:p>
    <w:p w:rsidR="009A4BE4" w:rsidRPr="00F45CA5" w:rsidRDefault="009A4BE4" w:rsidP="00733E31">
      <w:pPr>
        <w:pStyle w:val="Default"/>
        <w:ind w:left="3398" w:firstLine="850"/>
        <w:jc w:val="both"/>
        <w:rPr>
          <w:rFonts w:ascii="Arial" w:eastAsia="SimSun" w:hAnsi="Arial" w:cs="Arial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5826CCA"/>
    <w:multiLevelType w:val="hybridMultilevel"/>
    <w:tmpl w:val="0E96F88E"/>
    <w:lvl w:ilvl="0" w:tplc="529223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8">
    <w:nsid w:val="185C250F"/>
    <w:multiLevelType w:val="hybridMultilevel"/>
    <w:tmpl w:val="7FC4E462"/>
    <w:lvl w:ilvl="0" w:tplc="73A02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BF7057C"/>
    <w:multiLevelType w:val="hybridMultilevel"/>
    <w:tmpl w:val="5C021B72"/>
    <w:lvl w:ilvl="0" w:tplc="F934C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AF7"/>
    <w:multiLevelType w:val="hybridMultilevel"/>
    <w:tmpl w:val="9EAA4826"/>
    <w:lvl w:ilvl="0" w:tplc="752220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1066D26"/>
    <w:multiLevelType w:val="hybridMultilevel"/>
    <w:tmpl w:val="F83495CE"/>
    <w:lvl w:ilvl="0" w:tplc="1E4E09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138652F"/>
    <w:multiLevelType w:val="hybridMultilevel"/>
    <w:tmpl w:val="B1F47DA2"/>
    <w:lvl w:ilvl="0" w:tplc="3398A2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2F81866"/>
    <w:multiLevelType w:val="hybridMultilevel"/>
    <w:tmpl w:val="F0302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DE3"/>
    <w:multiLevelType w:val="hybridMultilevel"/>
    <w:tmpl w:val="CF7A1CF4"/>
    <w:lvl w:ilvl="0" w:tplc="90720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1072"/>
    <w:multiLevelType w:val="hybridMultilevel"/>
    <w:tmpl w:val="3B5485AC"/>
    <w:lvl w:ilvl="0" w:tplc="61F2EA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AD70D14"/>
    <w:multiLevelType w:val="hybridMultilevel"/>
    <w:tmpl w:val="7A6E6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EA3157"/>
    <w:multiLevelType w:val="hybridMultilevel"/>
    <w:tmpl w:val="AC9AFEA4"/>
    <w:lvl w:ilvl="0" w:tplc="01F220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8565E76"/>
    <w:multiLevelType w:val="hybridMultilevel"/>
    <w:tmpl w:val="32EAA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19"/>
  </w:num>
  <w:num w:numId="5">
    <w:abstractNumId w:val="23"/>
  </w:num>
  <w:num w:numId="6">
    <w:abstractNumId w:val="38"/>
  </w:num>
  <w:num w:numId="7">
    <w:abstractNumId w:val="11"/>
  </w:num>
  <w:num w:numId="8">
    <w:abstractNumId w:val="33"/>
  </w:num>
  <w:num w:numId="9">
    <w:abstractNumId w:val="18"/>
  </w:num>
  <w:num w:numId="10">
    <w:abstractNumId w:val="30"/>
  </w:num>
  <w:num w:numId="11">
    <w:abstractNumId w:val="26"/>
  </w:num>
  <w:num w:numId="12">
    <w:abstractNumId w:val="36"/>
  </w:num>
  <w:num w:numId="13">
    <w:abstractNumId w:val="3"/>
  </w:num>
  <w:num w:numId="14">
    <w:abstractNumId w:val="2"/>
  </w:num>
  <w:num w:numId="15">
    <w:abstractNumId w:val="10"/>
  </w:num>
  <w:num w:numId="16">
    <w:abstractNumId w:val="31"/>
  </w:num>
  <w:num w:numId="17">
    <w:abstractNumId w:val="7"/>
  </w:num>
  <w:num w:numId="18">
    <w:abstractNumId w:val="21"/>
  </w:num>
  <w:num w:numId="19">
    <w:abstractNumId w:val="32"/>
  </w:num>
  <w:num w:numId="20">
    <w:abstractNumId w:val="37"/>
  </w:num>
  <w:num w:numId="21">
    <w:abstractNumId w:val="17"/>
  </w:num>
  <w:num w:numId="22">
    <w:abstractNumId w:val="24"/>
  </w:num>
  <w:num w:numId="23">
    <w:abstractNumId w:val="4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3"/>
  </w:num>
  <w:num w:numId="28">
    <w:abstractNumId w:val="20"/>
  </w:num>
  <w:num w:numId="29">
    <w:abstractNumId w:val="9"/>
  </w:num>
  <w:num w:numId="30">
    <w:abstractNumId w:val="14"/>
  </w:num>
  <w:num w:numId="31">
    <w:abstractNumId w:val="29"/>
  </w:num>
  <w:num w:numId="32">
    <w:abstractNumId w:val="15"/>
  </w:num>
  <w:num w:numId="33">
    <w:abstractNumId w:val="5"/>
  </w:num>
  <w:num w:numId="34">
    <w:abstractNumId w:val="12"/>
  </w:num>
  <w:num w:numId="35">
    <w:abstractNumId w:val="8"/>
  </w:num>
  <w:num w:numId="36">
    <w:abstractNumId w:val="25"/>
  </w:num>
  <w:num w:numId="37">
    <w:abstractNumId w:val="27"/>
  </w:num>
  <w:num w:numId="38">
    <w:abstractNumId w:val="1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4A0C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477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EB3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4F"/>
    <w:rsid w:val="000B13E9"/>
    <w:rsid w:val="000B14FF"/>
    <w:rsid w:val="000B18B0"/>
    <w:rsid w:val="000B29CC"/>
    <w:rsid w:val="000B30E3"/>
    <w:rsid w:val="000B32E1"/>
    <w:rsid w:val="000B39C2"/>
    <w:rsid w:val="000B41AB"/>
    <w:rsid w:val="000B4401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5539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928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4A81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252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1CC6"/>
    <w:rsid w:val="00242167"/>
    <w:rsid w:val="00243148"/>
    <w:rsid w:val="00243FBD"/>
    <w:rsid w:val="00244A1D"/>
    <w:rsid w:val="0024508B"/>
    <w:rsid w:val="002452AB"/>
    <w:rsid w:val="00245327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434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2BE8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3E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6E4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30AE"/>
    <w:rsid w:val="00424353"/>
    <w:rsid w:val="0042441F"/>
    <w:rsid w:val="00426AA3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361D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3D95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61E3"/>
    <w:rsid w:val="005077BA"/>
    <w:rsid w:val="005107DD"/>
    <w:rsid w:val="005107FD"/>
    <w:rsid w:val="00510A9A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3DE3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0F26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6C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2E0C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2EFB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727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47DA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3F3F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97436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8AA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17E08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0E58"/>
    <w:rsid w:val="00C41344"/>
    <w:rsid w:val="00C418B0"/>
    <w:rsid w:val="00C41E5D"/>
    <w:rsid w:val="00C41F9E"/>
    <w:rsid w:val="00C42594"/>
    <w:rsid w:val="00C435CA"/>
    <w:rsid w:val="00C44048"/>
    <w:rsid w:val="00C44AE6"/>
    <w:rsid w:val="00C4553A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AC7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772BA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305"/>
    <w:rsid w:val="00CB2797"/>
    <w:rsid w:val="00CB2B3C"/>
    <w:rsid w:val="00CB49B6"/>
    <w:rsid w:val="00CB4EAE"/>
    <w:rsid w:val="00CB5445"/>
    <w:rsid w:val="00CB624F"/>
    <w:rsid w:val="00CC030B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AE0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3184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568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5CA5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2429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8794C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77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245327"/>
    <w:pPr>
      <w:ind w:firstLine="567"/>
    </w:pPr>
    <w:rPr>
      <w:rFonts w:ascii="Arial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4</cp:revision>
  <cp:lastPrinted>2018-12-06T12:54:00Z</cp:lastPrinted>
  <dcterms:created xsi:type="dcterms:W3CDTF">2018-12-19T15:02:00Z</dcterms:created>
  <dcterms:modified xsi:type="dcterms:W3CDTF">2018-12-19T15:04:00Z</dcterms:modified>
</cp:coreProperties>
</file>