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200"/>
      </w:tblGrid>
      <w:tr w:rsidR="007D7F99" w:rsidTr="00DE0B87">
        <w:trPr>
          <w:trHeight w:val="1843"/>
        </w:trPr>
        <w:tc>
          <w:tcPr>
            <w:tcW w:w="1440" w:type="dxa"/>
            <w:shd w:val="clear" w:color="auto" w:fill="auto"/>
            <w:vAlign w:val="center"/>
          </w:tcPr>
          <w:p w:rsidR="007D7F99" w:rsidRDefault="007D7F99" w:rsidP="00DE0B87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1" t="-24" r="-21" b="-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7D7F99" w:rsidRDefault="007D7F99" w:rsidP="00DE0B87">
            <w:pPr>
              <w:pStyle w:val="Cabealho"/>
              <w:snapToGrid w:val="0"/>
            </w:pPr>
          </w:p>
          <w:p w:rsidR="007D7F99" w:rsidRDefault="007D7F99" w:rsidP="00DE0B87">
            <w:pPr>
              <w:pStyle w:val="Cabealho"/>
            </w:pPr>
            <w:r>
              <w:t>GOVERNO DE SANTA CATARINA</w:t>
            </w:r>
          </w:p>
          <w:p w:rsidR="007D7F99" w:rsidRDefault="007D7F99" w:rsidP="00DE0B87">
            <w:pPr>
              <w:pStyle w:val="Cabealho"/>
            </w:pPr>
            <w:r>
              <w:t>Secretaria de Estado da Saúde</w:t>
            </w:r>
          </w:p>
          <w:p w:rsidR="007D7F99" w:rsidRDefault="007D7F99" w:rsidP="00DE0B87">
            <w:pPr>
              <w:pStyle w:val="Cabealho"/>
            </w:pPr>
            <w:r>
              <w:t xml:space="preserve">Comissão </w:t>
            </w:r>
            <w:proofErr w:type="spellStart"/>
            <w:r>
              <w:t>Intergestores</w:t>
            </w:r>
            <w:proofErr w:type="spellEnd"/>
            <w:r>
              <w:t xml:space="preserve"> </w:t>
            </w:r>
            <w:proofErr w:type="spellStart"/>
            <w:r>
              <w:t>Bipartite</w:t>
            </w:r>
            <w:proofErr w:type="spellEnd"/>
          </w:p>
          <w:p w:rsidR="007D7F99" w:rsidRDefault="007D7F99" w:rsidP="00DE0B87">
            <w:pPr>
              <w:pStyle w:val="Cabealho"/>
              <w:jc w:val="center"/>
              <w:rPr>
                <w:b/>
              </w:rPr>
            </w:pPr>
          </w:p>
          <w:p w:rsidR="007D7F99" w:rsidRDefault="007D7F99" w:rsidP="00DE0B87">
            <w:pPr>
              <w:pStyle w:val="Cabealho"/>
              <w:rPr>
                <w:b/>
              </w:rPr>
            </w:pPr>
          </w:p>
        </w:tc>
      </w:tr>
    </w:tbl>
    <w:p w:rsidR="00D85351" w:rsidRPr="00E71123" w:rsidRDefault="00872832" w:rsidP="0082137E">
      <w:pPr>
        <w:pStyle w:val="Ttulo3"/>
        <w:spacing w:before="0" w:line="360" w:lineRule="auto"/>
        <w:jc w:val="center"/>
        <w:rPr>
          <w:rFonts w:ascii="Arial" w:hAnsi="Arial" w:cs="Arial"/>
          <w:color w:val="000000"/>
        </w:rPr>
      </w:pPr>
      <w:r w:rsidRPr="00E71123">
        <w:rPr>
          <w:rFonts w:ascii="Arial" w:hAnsi="Arial" w:cs="Arial"/>
          <w:color w:val="000000"/>
        </w:rPr>
        <w:t xml:space="preserve">DELIBERAÇÃO </w:t>
      </w:r>
      <w:r w:rsidR="00186631">
        <w:rPr>
          <w:rFonts w:ascii="Arial" w:hAnsi="Arial" w:cs="Arial"/>
          <w:color w:val="000000"/>
        </w:rPr>
        <w:t>25</w:t>
      </w:r>
      <w:r w:rsidR="00822F7B">
        <w:rPr>
          <w:rFonts w:ascii="Arial" w:hAnsi="Arial" w:cs="Arial"/>
          <w:color w:val="000000"/>
        </w:rPr>
        <w:t>7</w:t>
      </w:r>
      <w:r w:rsidR="00D85351" w:rsidRPr="00E71123">
        <w:rPr>
          <w:rFonts w:ascii="Arial" w:hAnsi="Arial" w:cs="Arial"/>
          <w:color w:val="000000"/>
        </w:rPr>
        <w:t>/CIB/</w:t>
      </w:r>
      <w:r w:rsidR="00186631">
        <w:rPr>
          <w:rFonts w:ascii="Arial" w:hAnsi="Arial" w:cs="Arial"/>
          <w:color w:val="000000"/>
        </w:rPr>
        <w:t>20</w:t>
      </w:r>
      <w:r w:rsidR="00D85351" w:rsidRPr="00E71123">
        <w:rPr>
          <w:rFonts w:ascii="Arial" w:hAnsi="Arial" w:cs="Arial"/>
          <w:color w:val="000000"/>
        </w:rPr>
        <w:t>18</w:t>
      </w:r>
    </w:p>
    <w:p w:rsidR="00D85351" w:rsidRPr="00E71123" w:rsidRDefault="00D85351" w:rsidP="00E71123">
      <w:pPr>
        <w:spacing w:line="360" w:lineRule="auto"/>
        <w:ind w:left="-142" w:right="-41"/>
        <w:jc w:val="both"/>
        <w:rPr>
          <w:rFonts w:ascii="Arial" w:hAnsi="Arial" w:cs="Arial"/>
        </w:rPr>
      </w:pPr>
    </w:p>
    <w:p w:rsidR="00D85351" w:rsidRPr="00E71123" w:rsidRDefault="00D85351" w:rsidP="00E71123">
      <w:pPr>
        <w:spacing w:line="360" w:lineRule="auto"/>
        <w:ind w:left="-142" w:right="-41"/>
        <w:jc w:val="both"/>
        <w:rPr>
          <w:rFonts w:ascii="Arial" w:hAnsi="Arial" w:cs="Arial"/>
        </w:rPr>
      </w:pPr>
      <w:r w:rsidRPr="00E71123">
        <w:rPr>
          <w:rFonts w:ascii="Arial" w:hAnsi="Arial" w:cs="Arial"/>
        </w:rPr>
        <w:t xml:space="preserve">A Comissão </w:t>
      </w:r>
      <w:proofErr w:type="spellStart"/>
      <w:r w:rsidRPr="00E71123">
        <w:rPr>
          <w:rFonts w:ascii="Arial" w:hAnsi="Arial" w:cs="Arial"/>
        </w:rPr>
        <w:t>Intergestores</w:t>
      </w:r>
      <w:proofErr w:type="spellEnd"/>
      <w:r w:rsidR="001F0AC4">
        <w:rPr>
          <w:rFonts w:ascii="Arial" w:hAnsi="Arial" w:cs="Arial"/>
        </w:rPr>
        <w:t xml:space="preserve"> </w:t>
      </w:r>
      <w:proofErr w:type="spellStart"/>
      <w:r w:rsidRPr="00E71123">
        <w:rPr>
          <w:rFonts w:ascii="Arial" w:hAnsi="Arial" w:cs="Arial"/>
        </w:rPr>
        <w:t>Bipartite</w:t>
      </w:r>
      <w:proofErr w:type="spellEnd"/>
      <w:r w:rsidRPr="00E71123">
        <w:rPr>
          <w:rFonts w:ascii="Arial" w:hAnsi="Arial" w:cs="Arial"/>
        </w:rPr>
        <w:t xml:space="preserve">, no uso </w:t>
      </w:r>
      <w:r w:rsidR="000611C4" w:rsidRPr="00E71123">
        <w:rPr>
          <w:rFonts w:ascii="Arial" w:hAnsi="Arial" w:cs="Arial"/>
        </w:rPr>
        <w:t xml:space="preserve">de suas atribuições, </w:t>
      </w:r>
      <w:r w:rsidR="0017256A" w:rsidRPr="00E71123">
        <w:rPr>
          <w:rFonts w:ascii="Arial" w:hAnsi="Arial" w:cs="Arial"/>
          <w:i/>
        </w:rPr>
        <w:t>ad referendum</w:t>
      </w:r>
      <w:r w:rsidR="0017256A" w:rsidRPr="00E71123">
        <w:rPr>
          <w:rFonts w:ascii="Arial" w:hAnsi="Arial" w:cs="Arial"/>
        </w:rPr>
        <w:t>,</w:t>
      </w:r>
    </w:p>
    <w:p w:rsidR="004308C4" w:rsidRPr="00E71123" w:rsidRDefault="004308C4" w:rsidP="00E71123">
      <w:pPr>
        <w:spacing w:line="360" w:lineRule="auto"/>
        <w:ind w:right="-41"/>
        <w:jc w:val="both"/>
        <w:rPr>
          <w:rFonts w:ascii="Arial" w:hAnsi="Arial" w:cs="Arial"/>
        </w:rPr>
      </w:pPr>
    </w:p>
    <w:p w:rsidR="00DB1198" w:rsidRDefault="00DB1198" w:rsidP="00DB1198">
      <w:pPr>
        <w:pStyle w:val="Recuodecorpodetexto2"/>
        <w:spacing w:after="0" w:line="240" w:lineRule="auto"/>
        <w:ind w:left="567"/>
        <w:jc w:val="both"/>
      </w:pPr>
      <w:r>
        <w:t>Considerando a política estadual referente às ações de saúde e</w:t>
      </w:r>
      <w:r w:rsidRPr="002971E3">
        <w:t xml:space="preserve"> </w:t>
      </w:r>
      <w:r>
        <w:t>de acordo com o Plano de Ação Regional (PAR), o mesmo foi qualificado para fazer parte da Rede de Urgência/Emergência.</w:t>
      </w:r>
    </w:p>
    <w:p w:rsidR="00DB1198" w:rsidRDefault="00DB1198" w:rsidP="00DB1198">
      <w:pPr>
        <w:pStyle w:val="Recuodecorpodetexto2"/>
        <w:spacing w:after="0" w:line="240" w:lineRule="auto"/>
        <w:ind w:left="-142"/>
        <w:jc w:val="both"/>
      </w:pPr>
    </w:p>
    <w:p w:rsidR="00DB1198" w:rsidRPr="00DB1198" w:rsidRDefault="00DB1198" w:rsidP="00DB1198">
      <w:pPr>
        <w:pStyle w:val="Recuodecorpodetexto2"/>
        <w:spacing w:after="0" w:line="240" w:lineRule="auto"/>
        <w:ind w:left="-142"/>
        <w:jc w:val="both"/>
        <w:rPr>
          <w:b/>
        </w:rPr>
      </w:pPr>
      <w:r>
        <w:tab/>
      </w:r>
      <w:r>
        <w:tab/>
      </w:r>
      <w:r w:rsidRPr="00DB1198">
        <w:rPr>
          <w:b/>
        </w:rPr>
        <w:t>APROVA</w:t>
      </w:r>
    </w:p>
    <w:p w:rsidR="00DB1198" w:rsidRDefault="00DB1198" w:rsidP="00DB1198">
      <w:pPr>
        <w:pStyle w:val="Recuodecorpodetexto2"/>
        <w:spacing w:after="0" w:line="240" w:lineRule="auto"/>
        <w:ind w:left="-142"/>
        <w:jc w:val="both"/>
      </w:pPr>
    </w:p>
    <w:p w:rsidR="00DB1198" w:rsidRDefault="00DB1198" w:rsidP="00DB1198">
      <w:pPr>
        <w:pStyle w:val="Recuodecorpodetexto2"/>
        <w:numPr>
          <w:ilvl w:val="0"/>
          <w:numId w:val="21"/>
        </w:numPr>
        <w:spacing w:after="0" w:line="240" w:lineRule="auto"/>
        <w:jc w:val="both"/>
        <w:rPr>
          <w:bCs/>
        </w:rPr>
      </w:pPr>
      <w:r>
        <w:t xml:space="preserve">O cadastramento/habilitação de 60 leitos de Hospital Especializado em Cuidados Prolongados para o </w:t>
      </w:r>
      <w:r w:rsidRPr="008D2C37">
        <w:rPr>
          <w:b/>
        </w:rPr>
        <w:t>Hospital</w:t>
      </w:r>
      <w:r>
        <w:rPr>
          <w:b/>
        </w:rPr>
        <w:t xml:space="preserve"> Trombudo Central, </w:t>
      </w:r>
      <w:r>
        <w:t>localizado no município de</w:t>
      </w:r>
      <w:r>
        <w:rPr>
          <w:bCs/>
        </w:rPr>
        <w:t xml:space="preserve"> Trombudo Central/SC.</w:t>
      </w:r>
    </w:p>
    <w:p w:rsidR="00DB1198" w:rsidRDefault="00DB1198" w:rsidP="00DB1198">
      <w:pPr>
        <w:pStyle w:val="Recuodecorpodetexto2"/>
        <w:spacing w:after="0" w:line="240" w:lineRule="auto"/>
        <w:ind w:left="-142" w:firstLine="1134"/>
        <w:jc w:val="both"/>
      </w:pPr>
      <w:r>
        <w:t xml:space="preserve"> </w:t>
      </w:r>
    </w:p>
    <w:p w:rsidR="00DB1198" w:rsidRDefault="00DB1198" w:rsidP="00DB1198">
      <w:pPr>
        <w:pStyle w:val="Recuodecorpodetexto2"/>
        <w:spacing w:after="0" w:line="240" w:lineRule="auto"/>
        <w:ind w:left="-142" w:firstLine="1134"/>
        <w:jc w:val="both"/>
      </w:pPr>
    </w:p>
    <w:p w:rsidR="00DB1198" w:rsidRDefault="00DB1198" w:rsidP="00DB1198">
      <w:pPr>
        <w:pStyle w:val="Recuodecorpodetexto2"/>
        <w:numPr>
          <w:ilvl w:val="0"/>
          <w:numId w:val="21"/>
        </w:numPr>
        <w:spacing w:after="0" w:line="240" w:lineRule="auto"/>
        <w:jc w:val="both"/>
      </w:pPr>
      <w:r>
        <w:t>Esta habilitação segue as exigências da portaria</w:t>
      </w:r>
      <w:r w:rsidRPr="00F3792B">
        <w:t xml:space="preserve"> </w:t>
      </w:r>
      <w:r>
        <w:t>MS/GM nº 2809, de 07 de dezembro de 2012, ficando condicionado o incremento de recurso financeiro no Teto Livre do Estado por conta do Ministério da Saúde, impreterivelmente.</w:t>
      </w:r>
    </w:p>
    <w:p w:rsidR="009C3F06" w:rsidRDefault="00DB1198" w:rsidP="00DB1198">
      <w:pPr>
        <w:pStyle w:val="Recuodecorpodetexto2"/>
        <w:ind w:firstLine="1134"/>
        <w:jc w:val="both"/>
      </w:pPr>
      <w:r>
        <w:t xml:space="preserve">  </w:t>
      </w:r>
    </w:p>
    <w:p w:rsidR="00186631" w:rsidRPr="002934F2" w:rsidRDefault="00186631" w:rsidP="00186631">
      <w:pPr>
        <w:spacing w:line="360" w:lineRule="auto"/>
        <w:ind w:right="-2"/>
        <w:jc w:val="right"/>
      </w:pPr>
      <w:r w:rsidRPr="002934F2">
        <w:t>Florianópolis, 30 de outubro de 2018</w:t>
      </w:r>
    </w:p>
    <w:p w:rsidR="00186631" w:rsidRPr="002934F2" w:rsidRDefault="00186631" w:rsidP="00E71123">
      <w:pPr>
        <w:spacing w:line="360" w:lineRule="auto"/>
        <w:ind w:right="-2"/>
        <w:jc w:val="both"/>
      </w:pPr>
    </w:p>
    <w:p w:rsidR="00627E88" w:rsidRPr="002934F2" w:rsidRDefault="00627E88" w:rsidP="00E71123">
      <w:pPr>
        <w:spacing w:line="360" w:lineRule="auto"/>
        <w:ind w:right="-2"/>
        <w:jc w:val="both"/>
      </w:pPr>
    </w:p>
    <w:p w:rsidR="00627E88" w:rsidRPr="002934F2" w:rsidRDefault="00627E88" w:rsidP="00E71123">
      <w:pPr>
        <w:spacing w:line="360" w:lineRule="auto"/>
        <w:ind w:right="-2"/>
        <w:jc w:val="both"/>
      </w:pPr>
    </w:p>
    <w:p w:rsidR="00627E88" w:rsidRPr="002934F2" w:rsidRDefault="00627E88" w:rsidP="00E71123">
      <w:pPr>
        <w:spacing w:line="360" w:lineRule="auto"/>
        <w:ind w:right="-2"/>
        <w:jc w:val="both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627E88" w:rsidRPr="002934F2" w:rsidTr="00186631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27E88" w:rsidRPr="002934F2" w:rsidRDefault="00627E88" w:rsidP="00186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934F2">
              <w:rPr>
                <w:rFonts w:eastAsiaTheme="minorHAnsi"/>
                <w:b/>
                <w:bCs/>
                <w:lang w:eastAsia="en-US"/>
              </w:rPr>
              <w:t>ACÉLIO CASAGRANDE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27E88" w:rsidRPr="002934F2" w:rsidRDefault="00627E88" w:rsidP="00186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934F2">
              <w:rPr>
                <w:rFonts w:eastAsiaTheme="minorHAnsi"/>
                <w:b/>
                <w:bCs/>
                <w:lang w:eastAsia="en-US"/>
              </w:rPr>
              <w:t>SIDNEI BELLE</w:t>
            </w:r>
          </w:p>
        </w:tc>
      </w:tr>
      <w:tr w:rsidR="00627E88" w:rsidRPr="002934F2" w:rsidTr="00186631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27E88" w:rsidRPr="002934F2" w:rsidRDefault="00627E88" w:rsidP="00186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934F2">
              <w:rPr>
                <w:rFonts w:eastAsiaTheme="minorHAnsi"/>
                <w:lang w:eastAsia="en-US"/>
              </w:rPr>
              <w:t>Coordenador CIB/SES</w:t>
            </w:r>
          </w:p>
          <w:p w:rsidR="00627E88" w:rsidRPr="002934F2" w:rsidRDefault="00627E88" w:rsidP="00186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934F2">
              <w:rPr>
                <w:rFonts w:eastAsiaTheme="minorHAnsi"/>
                <w:lang w:eastAsia="en-US"/>
              </w:rPr>
              <w:t>Secretário de Estado da Saúde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27E88" w:rsidRPr="002934F2" w:rsidRDefault="00627E88" w:rsidP="00186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934F2">
              <w:rPr>
                <w:rFonts w:eastAsiaTheme="minorHAnsi"/>
                <w:lang w:eastAsia="en-US"/>
              </w:rPr>
              <w:t>Coordenador CIB/COSEMS</w:t>
            </w:r>
          </w:p>
          <w:p w:rsidR="00627E88" w:rsidRPr="002934F2" w:rsidRDefault="00627E88" w:rsidP="00186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934F2">
              <w:rPr>
                <w:rFonts w:eastAsiaTheme="minorHAnsi"/>
                <w:lang w:eastAsia="en-US"/>
              </w:rPr>
              <w:t>Presidente do COSEMS</w:t>
            </w:r>
          </w:p>
        </w:tc>
      </w:tr>
    </w:tbl>
    <w:p w:rsidR="00627E88" w:rsidRPr="00E71123" w:rsidRDefault="00627E88" w:rsidP="00E71123">
      <w:pPr>
        <w:spacing w:line="360" w:lineRule="auto"/>
        <w:ind w:right="-2"/>
        <w:jc w:val="both"/>
        <w:rPr>
          <w:rFonts w:ascii="Arial" w:hAnsi="Arial" w:cs="Arial"/>
        </w:rPr>
      </w:pPr>
    </w:p>
    <w:p w:rsidR="00B71642" w:rsidRPr="00E71123" w:rsidRDefault="00B71642" w:rsidP="00E71123">
      <w:pPr>
        <w:pStyle w:val="PargrafodaLista"/>
        <w:tabs>
          <w:tab w:val="left" w:pos="426"/>
        </w:tabs>
        <w:spacing w:line="360" w:lineRule="auto"/>
        <w:ind w:left="0" w:right="-568"/>
        <w:jc w:val="both"/>
        <w:rPr>
          <w:rFonts w:ascii="Arial" w:hAnsi="Arial" w:cs="Arial"/>
        </w:rPr>
      </w:pPr>
    </w:p>
    <w:sectPr w:rsidR="00B71642" w:rsidRPr="00E71123" w:rsidSect="00F630E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2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5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81945"/>
    <w:multiLevelType w:val="hybridMultilevel"/>
    <w:tmpl w:val="DCBCC194"/>
    <w:lvl w:ilvl="0" w:tplc="D3363E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FB538E0"/>
    <w:multiLevelType w:val="hybridMultilevel"/>
    <w:tmpl w:val="3B7214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86634"/>
    <w:multiLevelType w:val="hybridMultilevel"/>
    <w:tmpl w:val="B2BA2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8A0709E"/>
    <w:multiLevelType w:val="hybridMultilevel"/>
    <w:tmpl w:val="48EE2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</w:num>
  <w:num w:numId="5">
    <w:abstractNumId w:val="12"/>
  </w:num>
  <w:num w:numId="6">
    <w:abstractNumId w:val="20"/>
  </w:num>
  <w:num w:numId="7">
    <w:abstractNumId w:val="6"/>
  </w:num>
  <w:num w:numId="8">
    <w:abstractNumId w:val="17"/>
  </w:num>
  <w:num w:numId="9">
    <w:abstractNumId w:val="10"/>
  </w:num>
  <w:num w:numId="10">
    <w:abstractNumId w:val="15"/>
  </w:num>
  <w:num w:numId="11">
    <w:abstractNumId w:val="13"/>
  </w:num>
  <w:num w:numId="12">
    <w:abstractNumId w:val="19"/>
  </w:num>
  <w:num w:numId="13">
    <w:abstractNumId w:val="2"/>
  </w:num>
  <w:num w:numId="14">
    <w:abstractNumId w:val="1"/>
  </w:num>
  <w:num w:numId="15">
    <w:abstractNumId w:val="5"/>
  </w:num>
  <w:num w:numId="16">
    <w:abstractNumId w:val="16"/>
  </w:num>
  <w:num w:numId="17">
    <w:abstractNumId w:val="4"/>
  </w:num>
  <w:num w:numId="18">
    <w:abstractNumId w:val="8"/>
  </w:num>
  <w:num w:numId="19">
    <w:abstractNumId w:val="9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3705"/>
    <w:rsid w:val="00183D77"/>
    <w:rsid w:val="00184645"/>
    <w:rsid w:val="00184FA3"/>
    <w:rsid w:val="0018549E"/>
    <w:rsid w:val="00185A7F"/>
    <w:rsid w:val="00185DB2"/>
    <w:rsid w:val="0018610B"/>
    <w:rsid w:val="00186631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69F5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7566"/>
    <w:rsid w:val="001E78BD"/>
    <w:rsid w:val="001E7D6F"/>
    <w:rsid w:val="001F005D"/>
    <w:rsid w:val="001F0AC4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1ED7"/>
    <w:rsid w:val="0026218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34F2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58E"/>
    <w:rsid w:val="004712DC"/>
    <w:rsid w:val="00471E2A"/>
    <w:rsid w:val="00471EA0"/>
    <w:rsid w:val="00471F60"/>
    <w:rsid w:val="004725EF"/>
    <w:rsid w:val="00473CB5"/>
    <w:rsid w:val="00474FF5"/>
    <w:rsid w:val="004750C5"/>
    <w:rsid w:val="0047511C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9DB"/>
    <w:rsid w:val="00493EC0"/>
    <w:rsid w:val="00494BBB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76B9"/>
    <w:rsid w:val="004E7B56"/>
    <w:rsid w:val="004F05BB"/>
    <w:rsid w:val="004F104A"/>
    <w:rsid w:val="004F1169"/>
    <w:rsid w:val="004F1A44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5D34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711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58D"/>
    <w:rsid w:val="00583CAC"/>
    <w:rsid w:val="00584612"/>
    <w:rsid w:val="00584D65"/>
    <w:rsid w:val="0058684C"/>
    <w:rsid w:val="00586E21"/>
    <w:rsid w:val="00586F02"/>
    <w:rsid w:val="00587207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2095"/>
    <w:rsid w:val="005C27D4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2105"/>
    <w:rsid w:val="005F2776"/>
    <w:rsid w:val="005F2BD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88"/>
    <w:rsid w:val="00627EDB"/>
    <w:rsid w:val="0063123A"/>
    <w:rsid w:val="0063133C"/>
    <w:rsid w:val="00633297"/>
    <w:rsid w:val="0063485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5002C"/>
    <w:rsid w:val="00651A91"/>
    <w:rsid w:val="00652013"/>
    <w:rsid w:val="0065235E"/>
    <w:rsid w:val="00652F5D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4F0"/>
    <w:rsid w:val="006949B2"/>
    <w:rsid w:val="0069508A"/>
    <w:rsid w:val="0069518B"/>
    <w:rsid w:val="00695294"/>
    <w:rsid w:val="00695F1D"/>
    <w:rsid w:val="006961CD"/>
    <w:rsid w:val="00696449"/>
    <w:rsid w:val="00696FDB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22C5"/>
    <w:rsid w:val="007325C2"/>
    <w:rsid w:val="00732DB7"/>
    <w:rsid w:val="007345E3"/>
    <w:rsid w:val="00734FE0"/>
    <w:rsid w:val="007355E1"/>
    <w:rsid w:val="00737126"/>
    <w:rsid w:val="007410EC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53D9"/>
    <w:rsid w:val="00786272"/>
    <w:rsid w:val="00786324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D7F99"/>
    <w:rsid w:val="007E0513"/>
    <w:rsid w:val="007E0C64"/>
    <w:rsid w:val="007E168E"/>
    <w:rsid w:val="007E2E8E"/>
    <w:rsid w:val="007E406A"/>
    <w:rsid w:val="007E4D7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137E"/>
    <w:rsid w:val="008220DC"/>
    <w:rsid w:val="0082227B"/>
    <w:rsid w:val="00822653"/>
    <w:rsid w:val="00822B5D"/>
    <w:rsid w:val="00822F7B"/>
    <w:rsid w:val="0082322E"/>
    <w:rsid w:val="00823614"/>
    <w:rsid w:val="008261AA"/>
    <w:rsid w:val="00826CBA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1CE"/>
    <w:rsid w:val="009255C8"/>
    <w:rsid w:val="00926AE9"/>
    <w:rsid w:val="00926E49"/>
    <w:rsid w:val="00927BC3"/>
    <w:rsid w:val="0093097D"/>
    <w:rsid w:val="00930A6F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3F06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69B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378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D8E"/>
    <w:rsid w:val="00B61F97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1642"/>
    <w:rsid w:val="00B73C97"/>
    <w:rsid w:val="00B744DF"/>
    <w:rsid w:val="00B74C2C"/>
    <w:rsid w:val="00B74C64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049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2D41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39E2"/>
    <w:rsid w:val="00C63B4F"/>
    <w:rsid w:val="00C641E9"/>
    <w:rsid w:val="00C64DBD"/>
    <w:rsid w:val="00C66513"/>
    <w:rsid w:val="00C6670B"/>
    <w:rsid w:val="00C669DB"/>
    <w:rsid w:val="00C717E9"/>
    <w:rsid w:val="00C73ACC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D00C6E"/>
    <w:rsid w:val="00D00D30"/>
    <w:rsid w:val="00D0108B"/>
    <w:rsid w:val="00D01418"/>
    <w:rsid w:val="00D028D7"/>
    <w:rsid w:val="00D02E6C"/>
    <w:rsid w:val="00D032B8"/>
    <w:rsid w:val="00D033F2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8F5"/>
    <w:rsid w:val="00D76AE2"/>
    <w:rsid w:val="00D76D68"/>
    <w:rsid w:val="00D7701A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62D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0DC"/>
    <w:rsid w:val="00DA7842"/>
    <w:rsid w:val="00DB070F"/>
    <w:rsid w:val="00DB1198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E01A0"/>
    <w:rsid w:val="00DE117E"/>
    <w:rsid w:val="00DE1307"/>
    <w:rsid w:val="00DE1778"/>
    <w:rsid w:val="00DE28AB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7B96"/>
    <w:rsid w:val="00E00280"/>
    <w:rsid w:val="00E014FA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9B6"/>
    <w:rsid w:val="00E32679"/>
    <w:rsid w:val="00E35152"/>
    <w:rsid w:val="00E355C2"/>
    <w:rsid w:val="00E35F9D"/>
    <w:rsid w:val="00E36C3F"/>
    <w:rsid w:val="00E373E8"/>
    <w:rsid w:val="00E378EE"/>
    <w:rsid w:val="00E37CE3"/>
    <w:rsid w:val="00E42A44"/>
    <w:rsid w:val="00E42E6C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123"/>
    <w:rsid w:val="00E71A9C"/>
    <w:rsid w:val="00E71B18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6EA4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2BEC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DEB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3A36"/>
    <w:rsid w:val="00FD3F1A"/>
    <w:rsid w:val="00FD467F"/>
    <w:rsid w:val="00FD4B08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6249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119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11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F777-0365-4228-9505-944F822B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5</cp:revision>
  <cp:lastPrinted>2018-07-17T18:48:00Z</cp:lastPrinted>
  <dcterms:created xsi:type="dcterms:W3CDTF">2018-10-31T18:19:00Z</dcterms:created>
  <dcterms:modified xsi:type="dcterms:W3CDTF">2018-10-31T18:41:00Z</dcterms:modified>
</cp:coreProperties>
</file>