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345" w:type="dxa"/>
        <w:tblLook w:val="01E0"/>
      </w:tblPr>
      <w:tblGrid>
        <w:gridCol w:w="1538"/>
        <w:gridCol w:w="7052"/>
      </w:tblGrid>
      <w:tr w:rsidR="0088216C" w:rsidTr="00AB1B2F">
        <w:trPr>
          <w:trHeight w:val="1443"/>
          <w:jc w:val="center"/>
        </w:trPr>
        <w:tc>
          <w:tcPr>
            <w:tcW w:w="1538" w:type="dxa"/>
          </w:tcPr>
          <w:p w:rsidR="0088216C" w:rsidRPr="00A52C88" w:rsidRDefault="00506856" w:rsidP="00AB1B2F">
            <w:pPr>
              <w:tabs>
                <w:tab w:val="center" w:pos="666"/>
              </w:tabs>
              <w:jc w:val="both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-4445</wp:posOffset>
                  </wp:positionV>
                  <wp:extent cx="661035" cy="800100"/>
                  <wp:effectExtent l="19050" t="0" r="571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2" w:type="dxa"/>
          </w:tcPr>
          <w:p w:rsidR="0088216C" w:rsidRPr="006C180F" w:rsidRDefault="0088216C" w:rsidP="00AB1B2F">
            <w:pPr>
              <w:pStyle w:val="Ttulo2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6C180F">
              <w:rPr>
                <w:rFonts w:ascii="Times New Roman" w:hAnsi="Times New Roman"/>
                <w:szCs w:val="22"/>
              </w:rPr>
              <w:t>ESTADO DE SANTA CATARINA</w:t>
            </w:r>
          </w:p>
          <w:p w:rsidR="0088216C" w:rsidRPr="006C180F" w:rsidRDefault="0088216C" w:rsidP="00AB1B2F">
            <w:pPr>
              <w:pStyle w:val="Ttulo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0F">
              <w:rPr>
                <w:rFonts w:ascii="Times New Roman" w:hAnsi="Times New Roman"/>
                <w:sz w:val="22"/>
                <w:szCs w:val="22"/>
              </w:rPr>
              <w:t xml:space="preserve">SECRETARIA DE ESTADO DA SAÚDE </w:t>
            </w:r>
          </w:p>
          <w:p w:rsidR="0088216C" w:rsidRPr="006C180F" w:rsidRDefault="0088216C" w:rsidP="00AB1B2F">
            <w:pPr>
              <w:jc w:val="both"/>
              <w:rPr>
                <w:b/>
                <w:sz w:val="22"/>
                <w:szCs w:val="22"/>
              </w:rPr>
            </w:pPr>
            <w:r w:rsidRPr="006C180F">
              <w:rPr>
                <w:b/>
                <w:sz w:val="22"/>
                <w:szCs w:val="22"/>
              </w:rPr>
              <w:t>SISTEMA ÚNICO DE SAÚDE</w:t>
            </w:r>
          </w:p>
          <w:p w:rsidR="0088216C" w:rsidRPr="006C180F" w:rsidRDefault="0088216C" w:rsidP="00AB1B2F">
            <w:pPr>
              <w:jc w:val="both"/>
              <w:rPr>
                <w:b/>
                <w:sz w:val="22"/>
                <w:szCs w:val="22"/>
              </w:rPr>
            </w:pPr>
            <w:r w:rsidRPr="006C180F">
              <w:rPr>
                <w:b/>
                <w:sz w:val="22"/>
                <w:szCs w:val="22"/>
              </w:rPr>
              <w:t>SUPERINTENDENCIA DE VIGILANCIA EM SAUDE</w:t>
            </w:r>
          </w:p>
          <w:p w:rsidR="0088216C" w:rsidRPr="006C180F" w:rsidRDefault="0088216C" w:rsidP="00AB1B2F">
            <w:pPr>
              <w:jc w:val="both"/>
              <w:rPr>
                <w:b/>
                <w:sz w:val="22"/>
                <w:szCs w:val="22"/>
              </w:rPr>
            </w:pPr>
            <w:r w:rsidRPr="006C180F">
              <w:rPr>
                <w:b/>
                <w:sz w:val="22"/>
                <w:szCs w:val="22"/>
              </w:rPr>
              <w:t>DIRETORIA DE VIGILÂNCIA SANITÁRIA</w:t>
            </w:r>
          </w:p>
          <w:p w:rsidR="0088216C" w:rsidRDefault="0088216C" w:rsidP="00AB1B2F">
            <w:pPr>
              <w:jc w:val="both"/>
            </w:pPr>
            <w:r w:rsidRPr="006C180F">
              <w:rPr>
                <w:b/>
                <w:sz w:val="22"/>
                <w:szCs w:val="22"/>
              </w:rPr>
              <w:t>NÚCLEO DE DESCENTRALIZAÇÃO</w:t>
            </w:r>
          </w:p>
        </w:tc>
      </w:tr>
    </w:tbl>
    <w:p w:rsidR="0088216C" w:rsidRDefault="0088216C" w:rsidP="00062F3F">
      <w:pPr>
        <w:jc w:val="center"/>
        <w:rPr>
          <w:rFonts w:ascii="Arial" w:hAnsi="Arial"/>
          <w:sz w:val="22"/>
          <w:szCs w:val="22"/>
        </w:rPr>
      </w:pPr>
    </w:p>
    <w:p w:rsidR="0088216C" w:rsidRPr="00A02E63" w:rsidRDefault="0088216C" w:rsidP="00062F3F">
      <w:pPr>
        <w:jc w:val="center"/>
        <w:rPr>
          <w:rFonts w:ascii="Arial" w:hAnsi="Arial"/>
          <w:sz w:val="22"/>
          <w:szCs w:val="22"/>
        </w:rPr>
      </w:pPr>
    </w:p>
    <w:p w:rsidR="0088216C" w:rsidRDefault="0088216C" w:rsidP="00062F3F">
      <w:pPr>
        <w:jc w:val="center"/>
        <w:rPr>
          <w:b/>
          <w:bCs/>
          <w:sz w:val="24"/>
        </w:rPr>
      </w:pPr>
      <w:r w:rsidRPr="002C4998">
        <w:rPr>
          <w:b/>
          <w:bCs/>
          <w:sz w:val="24"/>
        </w:rPr>
        <w:t>Municípios com Plano de Ação Municipal de VISA</w:t>
      </w:r>
      <w:r>
        <w:rPr>
          <w:b/>
          <w:bCs/>
          <w:sz w:val="24"/>
        </w:rPr>
        <w:t xml:space="preserve"> 2017/2019 </w:t>
      </w:r>
      <w:r w:rsidRPr="002C4998">
        <w:rPr>
          <w:b/>
          <w:bCs/>
          <w:sz w:val="24"/>
        </w:rPr>
        <w:t>APROVADOS</w:t>
      </w:r>
    </w:p>
    <w:p w:rsidR="0088216C" w:rsidRDefault="0088216C" w:rsidP="00062F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Listagem para homologação da CIB – Período </w:t>
      </w:r>
      <w:r w:rsidRPr="002C4998">
        <w:rPr>
          <w:b/>
          <w:bCs/>
          <w:sz w:val="24"/>
        </w:rPr>
        <w:t>ju</w:t>
      </w:r>
      <w:r>
        <w:rPr>
          <w:b/>
          <w:bCs/>
          <w:sz w:val="24"/>
        </w:rPr>
        <w:t>l</w:t>
      </w:r>
      <w:r w:rsidRPr="002C4998">
        <w:rPr>
          <w:b/>
          <w:bCs/>
          <w:sz w:val="24"/>
        </w:rPr>
        <w:t>ho/2017</w:t>
      </w:r>
    </w:p>
    <w:p w:rsidR="0088216C" w:rsidRPr="002C4998" w:rsidRDefault="0088216C" w:rsidP="00062F3F">
      <w:pPr>
        <w:jc w:val="center"/>
        <w:rPr>
          <w:b/>
          <w:bCs/>
          <w:sz w:val="24"/>
        </w:rPr>
      </w:pPr>
      <w:r w:rsidRPr="002C4998">
        <w:rPr>
          <w:b/>
          <w:bCs/>
          <w:sz w:val="24"/>
        </w:rPr>
        <w:t>Núcleo de Descentralização de Vigilância Sanitária/DIVS</w:t>
      </w:r>
    </w:p>
    <w:p w:rsidR="0088216C" w:rsidRDefault="0088216C" w:rsidP="00857119">
      <w:pPr>
        <w:jc w:val="right"/>
        <w:rPr>
          <w:sz w:val="24"/>
        </w:rPr>
      </w:pPr>
    </w:p>
    <w:p w:rsidR="0088216C" w:rsidRDefault="0088216C" w:rsidP="00857119">
      <w:pPr>
        <w:jc w:val="right"/>
        <w:rPr>
          <w:sz w:val="24"/>
        </w:rPr>
      </w:pPr>
    </w:p>
    <w:tbl>
      <w:tblPr>
        <w:tblW w:w="883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"/>
        <w:gridCol w:w="3447"/>
        <w:gridCol w:w="2804"/>
        <w:gridCol w:w="1826"/>
      </w:tblGrid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876AC9" w:rsidRDefault="0088216C" w:rsidP="00AB1B2F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447" w:type="dxa"/>
            <w:shd w:val="clear" w:color="9999FF" w:fill="FFFFFF"/>
            <w:noWrap/>
          </w:tcPr>
          <w:p w:rsidR="0088216C" w:rsidRPr="00876AC9" w:rsidRDefault="0088216C" w:rsidP="00AB1B2F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876AC9">
              <w:rPr>
                <w:rFonts w:ascii="Calibri" w:hAnsi="Calibri"/>
                <w:b/>
                <w:bCs/>
                <w:iCs/>
              </w:rPr>
              <w:t>ADR</w:t>
            </w:r>
          </w:p>
        </w:tc>
        <w:tc>
          <w:tcPr>
            <w:tcW w:w="2804" w:type="dxa"/>
            <w:shd w:val="clear" w:color="9999FF" w:fill="FFFFFF"/>
            <w:noWrap/>
          </w:tcPr>
          <w:p w:rsidR="0088216C" w:rsidRPr="00876AC9" w:rsidRDefault="0088216C" w:rsidP="00AB1B2F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876AC9">
              <w:rPr>
                <w:rFonts w:ascii="Calibri" w:hAnsi="Calibri"/>
                <w:b/>
                <w:bCs/>
                <w:iCs/>
              </w:rPr>
              <w:t>Município</w:t>
            </w:r>
          </w:p>
        </w:tc>
        <w:tc>
          <w:tcPr>
            <w:tcW w:w="1826" w:type="dxa"/>
            <w:shd w:val="clear" w:color="auto" w:fill="FFFFFF"/>
            <w:noWrap/>
          </w:tcPr>
          <w:p w:rsidR="0088216C" w:rsidRPr="00876AC9" w:rsidRDefault="0088216C" w:rsidP="00AB1B2F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876AC9">
              <w:rPr>
                <w:rFonts w:ascii="Calibri" w:hAnsi="Calibri"/>
                <w:b/>
                <w:bCs/>
                <w:iCs/>
              </w:rPr>
              <w:t>População (IBGE 2013)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12ª - SDR Rio do Sul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Agronômica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5.172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07ª - SDR Joaçaba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Água Doce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7.110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04ª - SDR Chapecó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Águas Frias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2.430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32ª - ADR Seara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Arabutã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4.270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21ª - ADR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Araranguá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Araranguá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64.405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32ª - ADR Seara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Arvoredo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2.281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13ª - SDR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Ituporanga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Aurora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5.661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08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21ª - ADR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Araranguá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Balneário Arroio do Silva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10.876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09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01ª - SDR São Miguel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Bandeirante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2.865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26ª - ADR Lages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Bocaina</w:t>
            </w:r>
            <w:proofErr w:type="spellEnd"/>
            <w:r w:rsidRPr="00062F3F">
              <w:rPr>
                <w:rFonts w:ascii="Calibri" w:hAnsi="Calibri" w:cs="Arial"/>
                <w:b/>
                <w:bCs/>
                <w:color w:val="000000"/>
              </w:rPr>
              <w:t xml:space="preserve"> do Sul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3.393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C141EA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C141EA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C141EA">
              <w:rPr>
                <w:rFonts w:ascii="Calibri" w:hAnsi="Calibri" w:cs="Arial"/>
                <w:color w:val="000000"/>
              </w:rPr>
              <w:t>28ª - ADR Palmitos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Caibi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6.274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24ª - ADR Mafra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Campo Alegre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11.972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03ª - SDR São Lourenço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 xml:space="preserve">Campo </w:t>
            </w: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Erê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9.203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25ª - ADR Canoinhas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Canoinhas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53.969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07ª - SDR Joaçaba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Catanduvas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10.112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20ª - ADR Criciúma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Cocal</w:t>
            </w:r>
            <w:proofErr w:type="spellEnd"/>
            <w:r w:rsidRPr="00062F3F">
              <w:rPr>
                <w:rFonts w:ascii="Calibri" w:hAnsi="Calibri" w:cs="Arial"/>
                <w:b/>
                <w:bCs/>
                <w:color w:val="000000"/>
              </w:rPr>
              <w:t xml:space="preserve"> do Sul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15.860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26ª - ADR Lages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Correia Pinto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14.301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23ª - ADR Jaraguá do Sul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Corupá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14.716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28ª - ADR Palmitos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 xml:space="preserve">Cunha </w:t>
            </w: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Porã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10.905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11ª - SDR Curitibanos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Curitibanos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38.890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01ª - SDR São Miguel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Descanso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8.612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18ª - ADR Laguna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Garopaba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20.024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01ª - SDR São Miguel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Guaraciaba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10.492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08ª - SDR Campos Novos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Ibiam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1.973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15ª - SDR Blumenau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Ilhota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13.124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34º - ADR Timbó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Indaial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60.433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05º - SDR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Xanxerê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Ipuaçú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7.123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25ª - ADR Canoinhas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Irineópolis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10.843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32ª - ADR Seara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Itá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6.420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24ª - ADR Mafra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Itaiópolis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21.015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22ª - ADR Joinville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Itapoá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16.899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07ª - SDR Joaçaba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Jaborá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4.057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19º - ADR Tubarão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Jaguaruna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18.425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07ª - SDR Joaçaba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Joaçaba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28.398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35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18ª - ADR Laguna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Laguna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43.979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14ª - SDR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Ibirama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Lontras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11.005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23ª - ADR Jaraguá do Sul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Massaranduba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15.586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02ª - SDR Maravilha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Modelo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4.147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24ª - ADR Mafra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Monte Castelo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8.478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20ª - ADR Criciúma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Nova Veneza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14.098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03ª - SDR São Lourenço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Novo Horizonte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2.681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07ª - SDR Joaçaba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Ouro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7.436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05º - SDR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Xanxerê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Ouro Verde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2.281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32ª - ADR Seara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Paial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1.698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26ª - ADR Lages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Palmeira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2.488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28ª - ADR Palmitos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Palmitos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16.270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24ª - ADR Mafra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Papanduva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18.568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18ª - ADR Laguna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Paulo Lopes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7.045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06ª - SDR Concórdia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Piratuba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4.533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33ª - ADR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Taió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Pouso Redondo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15.882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02ª - SDR Maravilha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Santa Teresinha do Progresso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2.776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31ª - ADR Quilombo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Santiago do Sul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1.414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24ª - ADR Mafra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São Bento do Sul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78.998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03ª - SDR São Lourenço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São Bernardino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2.641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Grande Florianópolis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São Bonifácio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2.989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21ª - ADR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Araranguá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São João do Sul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7.183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29ª - ADR Dionísio Cerqueira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São José do Cedro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13.904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01ª - SDR São Miguel do Oeste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São Miguel do Oeste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38.162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Grande Florianópolis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 xml:space="preserve">São Pedro de </w:t>
            </w: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Alcantara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5.139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23ª - ADR Jaraguá do Sul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Schroeder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17.538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20ª - ADR Criciúma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Treviso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3.706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31ª - ADR Quilombo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União do Oeste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2.802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27ª - ADR São Joaquim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062F3F">
              <w:rPr>
                <w:rFonts w:ascii="Calibri" w:hAnsi="Calibri" w:cs="Arial"/>
                <w:b/>
                <w:bCs/>
                <w:color w:val="000000"/>
              </w:rPr>
              <w:t>Urubici</w:t>
            </w:r>
            <w:proofErr w:type="spellEnd"/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11.012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>07ª - SDR Joaçaba</w:t>
            </w:r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Vargem Bonita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4.752</w:t>
            </w:r>
          </w:p>
        </w:tc>
      </w:tr>
      <w:tr w:rsidR="0088216C" w:rsidRPr="00062F3F" w:rsidTr="00BE6892">
        <w:trPr>
          <w:trHeight w:val="300"/>
          <w:jc w:val="center"/>
        </w:trPr>
        <w:tc>
          <w:tcPr>
            <w:tcW w:w="758" w:type="dxa"/>
            <w:shd w:val="clear" w:color="9999FF" w:fill="FFFFFF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3447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color w:val="000000"/>
              </w:rPr>
            </w:pPr>
            <w:r w:rsidRPr="00062F3F">
              <w:rPr>
                <w:rFonts w:ascii="Calibri" w:hAnsi="Calibri" w:cs="Arial"/>
                <w:color w:val="000000"/>
              </w:rPr>
              <w:t xml:space="preserve">05º - SDR </w:t>
            </w:r>
            <w:proofErr w:type="spellStart"/>
            <w:r w:rsidRPr="00062F3F">
              <w:rPr>
                <w:rFonts w:ascii="Calibri" w:hAnsi="Calibri" w:cs="Arial"/>
                <w:color w:val="000000"/>
              </w:rPr>
              <w:t>Xanxerê</w:t>
            </w:r>
            <w:proofErr w:type="spellEnd"/>
          </w:p>
        </w:tc>
        <w:tc>
          <w:tcPr>
            <w:tcW w:w="2804" w:type="dxa"/>
            <w:shd w:val="clear" w:color="9999FF" w:fill="FFFFFF"/>
            <w:noWrap/>
            <w:vAlign w:val="bottom"/>
          </w:tcPr>
          <w:p w:rsidR="0088216C" w:rsidRPr="00062F3F" w:rsidRDefault="0088216C" w:rsidP="00956005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062F3F">
              <w:rPr>
                <w:rFonts w:ascii="Calibri" w:hAnsi="Calibri" w:cs="Arial"/>
                <w:b/>
                <w:bCs/>
                <w:color w:val="000000"/>
              </w:rPr>
              <w:t>Xaxim</w:t>
            </w:r>
          </w:p>
        </w:tc>
        <w:tc>
          <w:tcPr>
            <w:tcW w:w="1826" w:type="dxa"/>
            <w:shd w:val="clear" w:color="auto" w:fill="FFFFFF"/>
            <w:noWrap/>
            <w:vAlign w:val="bottom"/>
          </w:tcPr>
          <w:p w:rsidR="0088216C" w:rsidRPr="00062F3F" w:rsidRDefault="0088216C" w:rsidP="00C141EA">
            <w:pPr>
              <w:jc w:val="center"/>
              <w:rPr>
                <w:rFonts w:ascii="Calibri" w:hAnsi="Calibri" w:cs="Arial"/>
              </w:rPr>
            </w:pPr>
            <w:r w:rsidRPr="00062F3F">
              <w:rPr>
                <w:rFonts w:ascii="Calibri" w:hAnsi="Calibri" w:cs="Arial"/>
              </w:rPr>
              <w:t>27.039</w:t>
            </w:r>
          </w:p>
        </w:tc>
      </w:tr>
    </w:tbl>
    <w:p w:rsidR="0088216C" w:rsidRDefault="0088216C" w:rsidP="00857119">
      <w:pPr>
        <w:jc w:val="right"/>
        <w:rPr>
          <w:sz w:val="24"/>
        </w:rPr>
      </w:pPr>
    </w:p>
    <w:p w:rsidR="0088216C" w:rsidRDefault="0088216C" w:rsidP="00857119">
      <w:pPr>
        <w:jc w:val="right"/>
        <w:rPr>
          <w:sz w:val="24"/>
        </w:rPr>
      </w:pPr>
    </w:p>
    <w:p w:rsidR="0088216C" w:rsidRDefault="0088216C" w:rsidP="00C141EA">
      <w:pPr>
        <w:jc w:val="right"/>
        <w:rPr>
          <w:sz w:val="24"/>
        </w:rPr>
      </w:pPr>
      <w:r w:rsidRPr="002C4998">
        <w:rPr>
          <w:sz w:val="24"/>
        </w:rPr>
        <w:t>Florianópolis, 2</w:t>
      </w:r>
      <w:r>
        <w:rPr>
          <w:sz w:val="24"/>
        </w:rPr>
        <w:t>7</w:t>
      </w:r>
      <w:r w:rsidRPr="002C4998">
        <w:rPr>
          <w:sz w:val="24"/>
        </w:rPr>
        <w:t xml:space="preserve"> de ju</w:t>
      </w:r>
      <w:r>
        <w:rPr>
          <w:sz w:val="24"/>
        </w:rPr>
        <w:t>l</w:t>
      </w:r>
      <w:r w:rsidRPr="002C4998">
        <w:rPr>
          <w:sz w:val="24"/>
        </w:rPr>
        <w:t>ho de 2017.</w:t>
      </w:r>
    </w:p>
    <w:p w:rsidR="0088216C" w:rsidRPr="002C4998" w:rsidRDefault="0088216C" w:rsidP="00857119">
      <w:pPr>
        <w:jc w:val="right"/>
        <w:rPr>
          <w:sz w:val="24"/>
        </w:rPr>
      </w:pPr>
    </w:p>
    <w:sectPr w:rsidR="0088216C" w:rsidRPr="002C4998" w:rsidSect="00C141EA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AC" w:rsidRDefault="00896CAC" w:rsidP="00384ADA">
      <w:r>
        <w:separator/>
      </w:r>
    </w:p>
  </w:endnote>
  <w:endnote w:type="continuationSeparator" w:id="1">
    <w:p w:rsidR="00896CAC" w:rsidRDefault="00896CAC" w:rsidP="0038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6C" w:rsidRDefault="00D916CA" w:rsidP="00912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21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216C" w:rsidRDefault="0088216C" w:rsidP="009121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6C" w:rsidRDefault="00D916CA" w:rsidP="00912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21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0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8216C" w:rsidRDefault="0088216C" w:rsidP="0091219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AC" w:rsidRDefault="00896CAC" w:rsidP="00384ADA">
      <w:r>
        <w:separator/>
      </w:r>
    </w:p>
  </w:footnote>
  <w:footnote w:type="continuationSeparator" w:id="1">
    <w:p w:rsidR="00896CAC" w:rsidRDefault="00896CAC" w:rsidP="0038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6C" w:rsidRDefault="0088216C">
    <w:pPr>
      <w:ind w:left="-28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ADA"/>
    <w:rsid w:val="00007632"/>
    <w:rsid w:val="000114F2"/>
    <w:rsid w:val="00062F3F"/>
    <w:rsid w:val="000E3D17"/>
    <w:rsid w:val="0019125A"/>
    <w:rsid w:val="002A58CD"/>
    <w:rsid w:val="002C4998"/>
    <w:rsid w:val="002F7B6A"/>
    <w:rsid w:val="00376FA3"/>
    <w:rsid w:val="00384ADA"/>
    <w:rsid w:val="00387666"/>
    <w:rsid w:val="00401B40"/>
    <w:rsid w:val="00506856"/>
    <w:rsid w:val="00515607"/>
    <w:rsid w:val="00542001"/>
    <w:rsid w:val="00570A73"/>
    <w:rsid w:val="005F1CEA"/>
    <w:rsid w:val="00611EDB"/>
    <w:rsid w:val="006C180F"/>
    <w:rsid w:val="00811C0C"/>
    <w:rsid w:val="00857119"/>
    <w:rsid w:val="00876AC9"/>
    <w:rsid w:val="0088216C"/>
    <w:rsid w:val="00896CAC"/>
    <w:rsid w:val="00912197"/>
    <w:rsid w:val="00956005"/>
    <w:rsid w:val="00965CEE"/>
    <w:rsid w:val="009A005F"/>
    <w:rsid w:val="00A02E63"/>
    <w:rsid w:val="00A52C88"/>
    <w:rsid w:val="00A803A8"/>
    <w:rsid w:val="00AB1B2F"/>
    <w:rsid w:val="00AC2094"/>
    <w:rsid w:val="00AC2E7E"/>
    <w:rsid w:val="00AE2239"/>
    <w:rsid w:val="00B25483"/>
    <w:rsid w:val="00BE6892"/>
    <w:rsid w:val="00C141EA"/>
    <w:rsid w:val="00D916CA"/>
    <w:rsid w:val="00DB140B"/>
    <w:rsid w:val="00E772CC"/>
    <w:rsid w:val="00EF458A"/>
    <w:rsid w:val="00F3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DA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384ADA"/>
    <w:pPr>
      <w:keepNext/>
      <w:ind w:firstLine="1418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384ADA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84ADA"/>
    <w:rPr>
      <w:rFonts w:ascii="Arial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384ADA"/>
    <w:rPr>
      <w:rFonts w:ascii="Arial" w:hAnsi="Arial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84A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84AD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384A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384ADA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384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84ADA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Jacques Gonçalves</dc:creator>
  <cp:lastModifiedBy>remorlc</cp:lastModifiedBy>
  <cp:revision>2</cp:revision>
  <cp:lastPrinted>2017-07-27T15:44:00Z</cp:lastPrinted>
  <dcterms:created xsi:type="dcterms:W3CDTF">2017-07-31T14:39:00Z</dcterms:created>
  <dcterms:modified xsi:type="dcterms:W3CDTF">2017-07-31T14:39:00Z</dcterms:modified>
</cp:coreProperties>
</file>